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before="480" w:lineRule="auto"/>
        <w:rPr>
          <w:b w:val="1"/>
          <w:sz w:val="46"/>
          <w:szCs w:val="46"/>
        </w:rPr>
      </w:pPr>
      <w:bookmarkStart w:colFirst="0" w:colLast="0" w:name="_9kkfj1dr46g4" w:id="0"/>
      <w:bookmarkEnd w:id="0"/>
      <w:r w:rsidDel="00000000" w:rsidR="00000000" w:rsidRPr="00000000">
        <w:rPr>
          <w:b w:val="1"/>
          <w:sz w:val="46"/>
          <w:szCs w:val="46"/>
          <w:rtl w:val="0"/>
        </w:rPr>
        <w:t xml:space="preserve">MCP</w:t>
      </w:r>
    </w:p>
    <w:p w:rsidR="00000000" w:rsidDel="00000000" w:rsidP="00000000" w:rsidRDefault="00000000" w:rsidRPr="00000000" w14:paraId="00000002">
      <w:pPr>
        <w:spacing w:after="240" w:before="240" w:lineRule="auto"/>
        <w:rPr/>
      </w:pPr>
      <w:r w:rsidDel="00000000" w:rsidR="00000000" w:rsidRPr="00000000">
        <w:rPr>
          <w:rtl w:val="0"/>
        </w:rPr>
        <w:t xml:space="preserve">Understand how the Model Context Protocol works with Apps SDK.</w:t>
      </w:r>
    </w:p>
    <w:p w:rsidR="00000000" w:rsidDel="00000000" w:rsidP="00000000" w:rsidRDefault="00000000" w:rsidRPr="00000000" w14:paraId="00000003">
      <w:pPr>
        <w:pStyle w:val="Heading2"/>
        <w:keepNext w:val="0"/>
        <w:keepLines w:val="0"/>
        <w:spacing w:after="80" w:lineRule="auto"/>
        <w:rPr>
          <w:b w:val="1"/>
          <w:sz w:val="34"/>
          <w:szCs w:val="34"/>
        </w:rPr>
      </w:pPr>
      <w:bookmarkStart w:colFirst="0" w:colLast="0" w:name="_idkdeonkpbld" w:id="1"/>
      <w:bookmarkEnd w:id="1"/>
      <w:r w:rsidDel="00000000" w:rsidR="00000000" w:rsidRPr="00000000">
        <w:rPr>
          <w:b w:val="1"/>
          <w:sz w:val="34"/>
          <w:szCs w:val="34"/>
          <w:rtl w:val="0"/>
        </w:rPr>
        <w:t xml:space="preserve">What is MCP?</w:t>
      </w:r>
    </w:p>
    <w:p w:rsidR="00000000" w:rsidDel="00000000" w:rsidP="00000000" w:rsidRDefault="00000000" w:rsidRPr="00000000" w14:paraId="00000004">
      <w:pPr>
        <w:spacing w:after="240" w:before="240" w:lineRule="auto"/>
        <w:rPr/>
      </w:pPr>
      <w:r w:rsidDel="00000000" w:rsidR="00000000" w:rsidRPr="00000000">
        <w:rPr>
          <w:rtl w:val="0"/>
        </w:rPr>
        <w:t xml:space="preserve">The</w:t>
      </w:r>
      <w:hyperlink r:id="rId6">
        <w:r w:rsidDel="00000000" w:rsidR="00000000" w:rsidRPr="00000000">
          <w:rPr>
            <w:rtl w:val="0"/>
          </w:rPr>
          <w:t xml:space="preserve"> </w:t>
        </w:r>
      </w:hyperlink>
      <w:hyperlink r:id="rId7">
        <w:r w:rsidDel="00000000" w:rsidR="00000000" w:rsidRPr="00000000">
          <w:rPr>
            <w:color w:val="1155cc"/>
            <w:u w:val="single"/>
            <w:rtl w:val="0"/>
          </w:rPr>
          <w:t xml:space="preserve">Model Context Protocol</w:t>
        </w:r>
      </w:hyperlink>
      <w:r w:rsidDel="00000000" w:rsidR="00000000" w:rsidRPr="00000000">
        <w:rPr>
          <w:rtl w:val="0"/>
        </w:rPr>
        <w:t xml:space="preserve"> (MCP) is an open specification for connecting large language model clients to external tools and resources. An MCP server exposes </w:t>
      </w:r>
      <w:r w:rsidDel="00000000" w:rsidR="00000000" w:rsidRPr="00000000">
        <w:rPr>
          <w:b w:val="1"/>
          <w:rtl w:val="0"/>
        </w:rPr>
        <w:t xml:space="preserve">tools</w:t>
      </w:r>
      <w:r w:rsidDel="00000000" w:rsidR="00000000" w:rsidRPr="00000000">
        <w:rPr>
          <w:rtl w:val="0"/>
        </w:rPr>
        <w:t xml:space="preserve"> that a model can call during a conversation, and return results given specified parameters. Other resources (metadata) can be returned along with tool results, including the inline html that we can use in the Apps SDK to render an interface.</w:t>
      </w:r>
    </w:p>
    <w:p w:rsidR="00000000" w:rsidDel="00000000" w:rsidP="00000000" w:rsidRDefault="00000000" w:rsidRPr="00000000" w14:paraId="00000005">
      <w:pPr>
        <w:spacing w:after="240" w:before="240" w:lineRule="auto"/>
        <w:rPr/>
      </w:pPr>
      <w:r w:rsidDel="00000000" w:rsidR="00000000" w:rsidRPr="00000000">
        <w:rPr>
          <w:rtl w:val="0"/>
        </w:rPr>
        <w:t xml:space="preserve">With Apps SDK, MCP is the backbone that keeps server, model, and UI in sync. By standardising the wire format, authentication, and metadata, it lets ChatGPT reason about your app the same way it reasons about built-in tools.</w:t>
      </w:r>
    </w:p>
    <w:p w:rsidR="00000000" w:rsidDel="00000000" w:rsidP="00000000" w:rsidRDefault="00000000" w:rsidRPr="00000000" w14:paraId="00000006">
      <w:pPr>
        <w:pStyle w:val="Heading2"/>
        <w:keepNext w:val="0"/>
        <w:keepLines w:val="0"/>
        <w:spacing w:after="80" w:lineRule="auto"/>
        <w:rPr>
          <w:b w:val="1"/>
          <w:sz w:val="34"/>
          <w:szCs w:val="34"/>
        </w:rPr>
      </w:pPr>
      <w:bookmarkStart w:colFirst="0" w:colLast="0" w:name="_8ia9mkxwp1dv" w:id="2"/>
      <w:bookmarkEnd w:id="2"/>
      <w:r w:rsidDel="00000000" w:rsidR="00000000" w:rsidRPr="00000000">
        <w:rPr>
          <w:b w:val="1"/>
          <w:sz w:val="34"/>
          <w:szCs w:val="34"/>
          <w:rtl w:val="0"/>
        </w:rPr>
        <w:t xml:space="preserve">Protocol building blocks</w:t>
      </w:r>
    </w:p>
    <w:p w:rsidR="00000000" w:rsidDel="00000000" w:rsidP="00000000" w:rsidRDefault="00000000" w:rsidRPr="00000000" w14:paraId="00000007">
      <w:pPr>
        <w:spacing w:after="240" w:before="240" w:lineRule="auto"/>
        <w:rPr/>
      </w:pPr>
      <w:r w:rsidDel="00000000" w:rsidR="00000000" w:rsidRPr="00000000">
        <w:rPr>
          <w:rtl w:val="0"/>
        </w:rPr>
        <w:t xml:space="preserve">A minimal MCP server for Apps SDK implements three capabilities:</w:t>
      </w:r>
    </w:p>
    <w:p w:rsidR="00000000" w:rsidDel="00000000" w:rsidP="00000000" w:rsidRDefault="00000000" w:rsidRPr="00000000" w14:paraId="00000008">
      <w:pPr>
        <w:numPr>
          <w:ilvl w:val="0"/>
          <w:numId w:val="4"/>
        </w:numPr>
        <w:spacing w:after="0" w:afterAutospacing="0" w:before="240" w:lineRule="auto"/>
        <w:ind w:left="720" w:hanging="360"/>
      </w:pPr>
      <w:r w:rsidDel="00000000" w:rsidR="00000000" w:rsidRPr="00000000">
        <w:rPr>
          <w:b w:val="1"/>
          <w:rtl w:val="0"/>
        </w:rPr>
        <w:t xml:space="preserve">List tools</w:t>
      </w:r>
      <w:r w:rsidDel="00000000" w:rsidR="00000000" w:rsidRPr="00000000">
        <w:rPr>
          <w:rtl w:val="0"/>
        </w:rPr>
        <w:t xml:space="preserve"> – your server advertises the tools it supports, including their JSON Schema input and output contracts and optional annotations.</w:t>
      </w:r>
    </w:p>
    <w:p w:rsidR="00000000" w:rsidDel="00000000" w:rsidP="00000000" w:rsidRDefault="00000000" w:rsidRPr="00000000" w14:paraId="00000009">
      <w:pPr>
        <w:numPr>
          <w:ilvl w:val="0"/>
          <w:numId w:val="4"/>
        </w:numPr>
        <w:spacing w:after="0" w:afterAutospacing="0" w:before="0" w:beforeAutospacing="0" w:lineRule="auto"/>
        <w:ind w:left="720" w:hanging="360"/>
      </w:pPr>
      <w:r w:rsidDel="00000000" w:rsidR="00000000" w:rsidRPr="00000000">
        <w:rPr>
          <w:b w:val="1"/>
          <w:rtl w:val="0"/>
        </w:rPr>
        <w:t xml:space="preserve">Call tools</w:t>
      </w:r>
      <w:r w:rsidDel="00000000" w:rsidR="00000000" w:rsidRPr="00000000">
        <w:rPr>
          <w:rtl w:val="0"/>
        </w:rPr>
        <w:t xml:space="preserve"> – when a model selects a tool to use, it sends a </w:t>
      </w:r>
      <w:r w:rsidDel="00000000" w:rsidR="00000000" w:rsidRPr="00000000">
        <w:rPr>
          <w:rFonts w:ascii="Roboto Mono" w:cs="Roboto Mono" w:eastAsia="Roboto Mono" w:hAnsi="Roboto Mono"/>
          <w:color w:val="188038"/>
          <w:rtl w:val="0"/>
        </w:rPr>
        <w:t xml:space="preserve">call_tool</w:t>
      </w:r>
      <w:r w:rsidDel="00000000" w:rsidR="00000000" w:rsidRPr="00000000">
        <w:rPr>
          <w:rtl w:val="0"/>
        </w:rPr>
        <w:t xml:space="preserve"> request with the arguments corresponding to the user intent. Your server executes the action and returns structured content the model can parse.</w:t>
      </w:r>
    </w:p>
    <w:p w:rsidR="00000000" w:rsidDel="00000000" w:rsidP="00000000" w:rsidRDefault="00000000" w:rsidRPr="00000000" w14:paraId="0000000A">
      <w:pPr>
        <w:numPr>
          <w:ilvl w:val="0"/>
          <w:numId w:val="4"/>
        </w:numPr>
        <w:spacing w:after="240" w:before="0" w:beforeAutospacing="0" w:lineRule="auto"/>
        <w:ind w:left="720" w:hanging="360"/>
      </w:pPr>
      <w:r w:rsidDel="00000000" w:rsidR="00000000" w:rsidRPr="00000000">
        <w:rPr>
          <w:b w:val="1"/>
          <w:rtl w:val="0"/>
        </w:rPr>
        <w:t xml:space="preserve">Return components</w:t>
      </w:r>
      <w:r w:rsidDel="00000000" w:rsidR="00000000" w:rsidRPr="00000000">
        <w:rPr>
          <w:rtl w:val="0"/>
        </w:rPr>
        <w:t xml:space="preserve"> – in addition to structured content returned by the tool, each tool (in its metadata) can optionally point to an</w:t>
      </w:r>
      <w:hyperlink r:id="rId8">
        <w:r w:rsidDel="00000000" w:rsidR="00000000" w:rsidRPr="00000000">
          <w:rPr>
            <w:rtl w:val="0"/>
          </w:rPr>
          <w:t xml:space="preserve"> </w:t>
        </w:r>
      </w:hyperlink>
      <w:hyperlink r:id="rId9">
        <w:r w:rsidDel="00000000" w:rsidR="00000000" w:rsidRPr="00000000">
          <w:rPr>
            <w:color w:val="1155cc"/>
            <w:u w:val="single"/>
            <w:rtl w:val="0"/>
          </w:rPr>
          <w:t xml:space="preserve">embedded resource</w:t>
        </w:r>
      </w:hyperlink>
      <w:r w:rsidDel="00000000" w:rsidR="00000000" w:rsidRPr="00000000">
        <w:rPr>
          <w:rtl w:val="0"/>
        </w:rPr>
        <w:t xml:space="preserve"> that represents the interface to render in the ChatGPT client.</w:t>
      </w:r>
    </w:p>
    <w:p w:rsidR="00000000" w:rsidDel="00000000" w:rsidP="00000000" w:rsidRDefault="00000000" w:rsidRPr="00000000" w14:paraId="0000000B">
      <w:pPr>
        <w:spacing w:after="240" w:before="240" w:lineRule="auto"/>
        <w:rPr/>
      </w:pPr>
      <w:r w:rsidDel="00000000" w:rsidR="00000000" w:rsidRPr="00000000">
        <w:rPr>
          <w:rtl w:val="0"/>
        </w:rPr>
        <w:t xml:space="preserve">The protocol is transport agnostic, you can host the server over Server-Sent Events or Streamable HTTP. Apps SDK supports both options, but we recommend Streamable HTTP.</w:t>
      </w:r>
    </w:p>
    <w:p w:rsidR="00000000" w:rsidDel="00000000" w:rsidP="00000000" w:rsidRDefault="00000000" w:rsidRPr="00000000" w14:paraId="0000000C">
      <w:pPr>
        <w:pStyle w:val="Heading2"/>
        <w:keepNext w:val="0"/>
        <w:keepLines w:val="0"/>
        <w:spacing w:after="80" w:lineRule="auto"/>
        <w:rPr>
          <w:b w:val="1"/>
          <w:sz w:val="34"/>
          <w:szCs w:val="34"/>
        </w:rPr>
      </w:pPr>
      <w:bookmarkStart w:colFirst="0" w:colLast="0" w:name="_ppqi1xemmm4f" w:id="3"/>
      <w:bookmarkEnd w:id="3"/>
      <w:r w:rsidDel="00000000" w:rsidR="00000000" w:rsidRPr="00000000">
        <w:rPr>
          <w:b w:val="1"/>
          <w:sz w:val="34"/>
          <w:szCs w:val="34"/>
          <w:rtl w:val="0"/>
        </w:rPr>
        <w:t xml:space="preserve">Why Apps SDK standardises on MCP</w:t>
      </w:r>
    </w:p>
    <w:p w:rsidR="00000000" w:rsidDel="00000000" w:rsidP="00000000" w:rsidRDefault="00000000" w:rsidRPr="00000000" w14:paraId="0000000D">
      <w:pPr>
        <w:spacing w:after="240" w:before="240" w:lineRule="auto"/>
        <w:rPr/>
      </w:pPr>
      <w:r w:rsidDel="00000000" w:rsidR="00000000" w:rsidRPr="00000000">
        <w:rPr>
          <w:rtl w:val="0"/>
        </w:rPr>
        <w:t xml:space="preserve">Working through MCP gives you several benefits out of the box:</w:t>
      </w:r>
    </w:p>
    <w:p w:rsidR="00000000" w:rsidDel="00000000" w:rsidP="00000000" w:rsidRDefault="00000000" w:rsidRPr="00000000" w14:paraId="0000000E">
      <w:pPr>
        <w:numPr>
          <w:ilvl w:val="0"/>
          <w:numId w:val="18"/>
        </w:numPr>
        <w:spacing w:after="0" w:afterAutospacing="0" w:before="240" w:lineRule="auto"/>
        <w:ind w:left="720" w:hanging="360"/>
      </w:pPr>
      <w:r w:rsidDel="00000000" w:rsidR="00000000" w:rsidRPr="00000000">
        <w:rPr>
          <w:b w:val="1"/>
          <w:rtl w:val="0"/>
        </w:rPr>
        <w:t xml:space="preserve">Discovery integration</w:t>
      </w:r>
      <w:r w:rsidDel="00000000" w:rsidR="00000000" w:rsidRPr="00000000">
        <w:rPr>
          <w:rtl w:val="0"/>
        </w:rPr>
        <w:t xml:space="preserve"> – the model consumes your tool metadata and surface descriptions the same way it does for first-party connectors, enabling natural-language discovery and launcher ranking. See</w:t>
      </w:r>
      <w:hyperlink r:id="rId10">
        <w:r w:rsidDel="00000000" w:rsidR="00000000" w:rsidRPr="00000000">
          <w:rPr>
            <w:rtl w:val="0"/>
          </w:rPr>
          <w:t xml:space="preserve"> </w:t>
        </w:r>
      </w:hyperlink>
      <w:hyperlink r:id="rId11">
        <w:r w:rsidDel="00000000" w:rsidR="00000000" w:rsidRPr="00000000">
          <w:rPr>
            <w:color w:val="1155cc"/>
            <w:u w:val="single"/>
            <w:rtl w:val="0"/>
          </w:rPr>
          <w:t xml:space="preserve">Discovery</w:t>
        </w:r>
      </w:hyperlink>
      <w:r w:rsidDel="00000000" w:rsidR="00000000" w:rsidRPr="00000000">
        <w:rPr>
          <w:rtl w:val="0"/>
        </w:rPr>
        <w:t xml:space="preserve"> for details.</w:t>
      </w:r>
    </w:p>
    <w:p w:rsidR="00000000" w:rsidDel="00000000" w:rsidP="00000000" w:rsidRDefault="00000000" w:rsidRPr="00000000" w14:paraId="0000000F">
      <w:pPr>
        <w:numPr>
          <w:ilvl w:val="0"/>
          <w:numId w:val="18"/>
        </w:numPr>
        <w:spacing w:after="0" w:afterAutospacing="0" w:before="0" w:beforeAutospacing="0" w:lineRule="auto"/>
        <w:ind w:left="720" w:hanging="360"/>
      </w:pPr>
      <w:r w:rsidDel="00000000" w:rsidR="00000000" w:rsidRPr="00000000">
        <w:rPr>
          <w:b w:val="1"/>
          <w:rtl w:val="0"/>
        </w:rPr>
        <w:t xml:space="preserve">Conversation awareness</w:t>
      </w:r>
      <w:r w:rsidDel="00000000" w:rsidR="00000000" w:rsidRPr="00000000">
        <w:rPr>
          <w:rtl w:val="0"/>
        </w:rPr>
        <w:t xml:space="preserve"> – structured content and component state flow through the conversation. The model can inspect the JSON result, refer to IDs in follow-up turns, or render the component again later.</w:t>
      </w:r>
    </w:p>
    <w:p w:rsidR="00000000" w:rsidDel="00000000" w:rsidP="00000000" w:rsidRDefault="00000000" w:rsidRPr="00000000" w14:paraId="00000010">
      <w:pPr>
        <w:numPr>
          <w:ilvl w:val="0"/>
          <w:numId w:val="18"/>
        </w:numPr>
        <w:spacing w:after="0" w:afterAutospacing="0" w:before="0" w:beforeAutospacing="0" w:lineRule="auto"/>
        <w:ind w:left="720" w:hanging="360"/>
      </w:pPr>
      <w:r w:rsidDel="00000000" w:rsidR="00000000" w:rsidRPr="00000000">
        <w:rPr>
          <w:b w:val="1"/>
          <w:rtl w:val="0"/>
        </w:rPr>
        <w:t xml:space="preserve">Multiclient support</w:t>
      </w:r>
      <w:r w:rsidDel="00000000" w:rsidR="00000000" w:rsidRPr="00000000">
        <w:rPr>
          <w:rtl w:val="0"/>
        </w:rPr>
        <w:t xml:space="preserve"> – MCP is self-describing, so your connector works across ChatGPT web and mobile without custom client code.</w:t>
      </w:r>
    </w:p>
    <w:p w:rsidR="00000000" w:rsidDel="00000000" w:rsidP="00000000" w:rsidRDefault="00000000" w:rsidRPr="00000000" w14:paraId="00000011">
      <w:pPr>
        <w:numPr>
          <w:ilvl w:val="0"/>
          <w:numId w:val="18"/>
        </w:numPr>
        <w:spacing w:after="240" w:before="0" w:beforeAutospacing="0" w:lineRule="auto"/>
        <w:ind w:left="720" w:hanging="360"/>
      </w:pPr>
      <w:r w:rsidDel="00000000" w:rsidR="00000000" w:rsidRPr="00000000">
        <w:rPr>
          <w:b w:val="1"/>
          <w:rtl w:val="0"/>
        </w:rPr>
        <w:t xml:space="preserve">Extensible auth</w:t>
      </w:r>
      <w:r w:rsidDel="00000000" w:rsidR="00000000" w:rsidRPr="00000000">
        <w:rPr>
          <w:rtl w:val="0"/>
        </w:rPr>
        <w:t xml:space="preserve"> – the specification includes protected resource metadata, OAuth 2.1 flows, and dynamic client registration so you can control access without inventing a proprietary handshake.</w:t>
      </w:r>
    </w:p>
    <w:p w:rsidR="00000000" w:rsidDel="00000000" w:rsidP="00000000" w:rsidRDefault="00000000" w:rsidRPr="00000000" w14:paraId="00000012">
      <w:pPr>
        <w:pStyle w:val="Heading2"/>
        <w:keepNext w:val="0"/>
        <w:keepLines w:val="0"/>
        <w:spacing w:after="80" w:lineRule="auto"/>
        <w:rPr>
          <w:b w:val="1"/>
          <w:sz w:val="34"/>
          <w:szCs w:val="34"/>
        </w:rPr>
      </w:pPr>
      <w:bookmarkStart w:colFirst="0" w:colLast="0" w:name="_6xywrdv5va6c" w:id="4"/>
      <w:bookmarkEnd w:id="4"/>
      <w:r w:rsidDel="00000000" w:rsidR="00000000" w:rsidRPr="00000000">
        <w:rPr>
          <w:b w:val="1"/>
          <w:sz w:val="34"/>
          <w:szCs w:val="34"/>
          <w:rtl w:val="0"/>
        </w:rPr>
        <w:t xml:space="preserve">Next steps</w:t>
      </w:r>
    </w:p>
    <w:p w:rsidR="00000000" w:rsidDel="00000000" w:rsidP="00000000" w:rsidRDefault="00000000" w:rsidRPr="00000000" w14:paraId="00000013">
      <w:pPr>
        <w:spacing w:after="240" w:before="240" w:lineRule="auto"/>
        <w:rPr/>
      </w:pPr>
      <w:r w:rsidDel="00000000" w:rsidR="00000000" w:rsidRPr="00000000">
        <w:rPr>
          <w:rtl w:val="0"/>
        </w:rPr>
        <w:t xml:space="preserve">If you’re new to MCP, we recommend starting with the following resources:</w:t>
      </w:r>
    </w:p>
    <w:p w:rsidR="00000000" w:rsidDel="00000000" w:rsidP="00000000" w:rsidRDefault="00000000" w:rsidRPr="00000000" w14:paraId="00000014">
      <w:pPr>
        <w:numPr>
          <w:ilvl w:val="0"/>
          <w:numId w:val="32"/>
        </w:numPr>
        <w:spacing w:after="0" w:afterAutospacing="0" w:before="240" w:lineRule="auto"/>
        <w:ind w:left="720" w:hanging="360"/>
      </w:pPr>
      <w:hyperlink r:id="rId12">
        <w:r w:rsidDel="00000000" w:rsidR="00000000" w:rsidRPr="00000000">
          <w:rPr>
            <w:color w:val="1155cc"/>
            <w:u w:val="single"/>
            <w:rtl w:val="0"/>
          </w:rPr>
          <w:t xml:space="preserve">Model Context Protocol specification</w:t>
        </w:r>
      </w:hyperlink>
      <w:r w:rsidDel="00000000" w:rsidR="00000000" w:rsidRPr="00000000">
        <w:rPr>
          <w:rtl w:val="0"/>
        </w:rPr>
      </w:r>
    </w:p>
    <w:p w:rsidR="00000000" w:rsidDel="00000000" w:rsidP="00000000" w:rsidRDefault="00000000" w:rsidRPr="00000000" w14:paraId="00000015">
      <w:pPr>
        <w:numPr>
          <w:ilvl w:val="0"/>
          <w:numId w:val="32"/>
        </w:numPr>
        <w:spacing w:after="0" w:afterAutospacing="0" w:before="0" w:beforeAutospacing="0" w:lineRule="auto"/>
        <w:ind w:left="720" w:hanging="360"/>
      </w:pPr>
      <w:r w:rsidDel="00000000" w:rsidR="00000000" w:rsidRPr="00000000">
        <w:rPr>
          <w:rtl w:val="0"/>
        </w:rPr>
        <w:t xml:space="preserve">Official SDKs:</w:t>
      </w:r>
      <w:hyperlink r:id="rId13">
        <w:r w:rsidDel="00000000" w:rsidR="00000000" w:rsidRPr="00000000">
          <w:rPr>
            <w:rtl w:val="0"/>
          </w:rPr>
          <w:t xml:space="preserve"> </w:t>
        </w:r>
      </w:hyperlink>
      <w:hyperlink r:id="rId14">
        <w:r w:rsidDel="00000000" w:rsidR="00000000" w:rsidRPr="00000000">
          <w:rPr>
            <w:color w:val="1155cc"/>
            <w:u w:val="single"/>
            <w:rtl w:val="0"/>
          </w:rPr>
          <w:t xml:space="preserve">Python SDK (official; includes FastMCP module)</w:t>
        </w:r>
      </w:hyperlink>
      <w:r w:rsidDel="00000000" w:rsidR="00000000" w:rsidRPr="00000000">
        <w:rPr>
          <w:rtl w:val="0"/>
        </w:rPr>
        <w:t xml:space="preserve"> and</w:t>
      </w:r>
      <w:hyperlink r:id="rId15">
        <w:r w:rsidDel="00000000" w:rsidR="00000000" w:rsidRPr="00000000">
          <w:rPr>
            <w:rtl w:val="0"/>
          </w:rPr>
          <w:t xml:space="preserve"> </w:t>
        </w:r>
      </w:hyperlink>
      <w:hyperlink r:id="rId16">
        <w:r w:rsidDel="00000000" w:rsidR="00000000" w:rsidRPr="00000000">
          <w:rPr>
            <w:color w:val="1155cc"/>
            <w:u w:val="single"/>
            <w:rtl w:val="0"/>
          </w:rPr>
          <w:t xml:space="preserve">TypeScript</w:t>
        </w:r>
      </w:hyperlink>
      <w:r w:rsidDel="00000000" w:rsidR="00000000" w:rsidRPr="00000000">
        <w:rPr>
          <w:rtl w:val="0"/>
        </w:rPr>
      </w:r>
    </w:p>
    <w:p w:rsidR="00000000" w:rsidDel="00000000" w:rsidP="00000000" w:rsidRDefault="00000000" w:rsidRPr="00000000" w14:paraId="00000016">
      <w:pPr>
        <w:numPr>
          <w:ilvl w:val="0"/>
          <w:numId w:val="32"/>
        </w:numPr>
        <w:spacing w:after="240" w:before="0" w:beforeAutospacing="0" w:lineRule="auto"/>
        <w:ind w:left="720" w:hanging="360"/>
      </w:pPr>
      <w:hyperlink r:id="rId17">
        <w:r w:rsidDel="00000000" w:rsidR="00000000" w:rsidRPr="00000000">
          <w:rPr>
            <w:color w:val="1155cc"/>
            <w:u w:val="single"/>
            <w:rtl w:val="0"/>
          </w:rPr>
          <w:t xml:space="preserve">MCP Inspector</w:t>
        </w:r>
      </w:hyperlink>
      <w:r w:rsidDel="00000000" w:rsidR="00000000" w:rsidRPr="00000000">
        <w:rPr>
          <w:rtl w:val="0"/>
        </w:rPr>
        <w:t xml:space="preserve"> for local debugging</w:t>
      </w:r>
    </w:p>
    <w:p w:rsidR="00000000" w:rsidDel="00000000" w:rsidP="00000000" w:rsidRDefault="00000000" w:rsidRPr="00000000" w14:paraId="00000017">
      <w:pPr>
        <w:spacing w:after="240" w:before="240" w:lineRule="auto"/>
        <w:rPr/>
      </w:pPr>
      <w:r w:rsidDel="00000000" w:rsidR="00000000" w:rsidRPr="00000000">
        <w:rPr>
          <w:rtl w:val="0"/>
        </w:rPr>
        <w:t xml:space="preserve">Once you are comfortable with the MCP primitives, you can move on to the</w:t>
      </w:r>
      <w:hyperlink r:id="rId18">
        <w:r w:rsidDel="00000000" w:rsidR="00000000" w:rsidRPr="00000000">
          <w:rPr>
            <w:rtl w:val="0"/>
          </w:rPr>
          <w:t xml:space="preserve"> </w:t>
        </w:r>
      </w:hyperlink>
      <w:hyperlink r:id="rId19">
        <w:r w:rsidDel="00000000" w:rsidR="00000000" w:rsidRPr="00000000">
          <w:rPr>
            <w:color w:val="1155cc"/>
            <w:u w:val="single"/>
            <w:rtl w:val="0"/>
          </w:rPr>
          <w:t xml:space="preserve">Set up your server</w:t>
        </w:r>
      </w:hyperlink>
      <w:r w:rsidDel="00000000" w:rsidR="00000000" w:rsidRPr="00000000">
        <w:rPr>
          <w:rtl w:val="0"/>
        </w:rPr>
        <w:t xml:space="preserve"> guide for implementation details.</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Heading1"/>
        <w:keepNext w:val="0"/>
        <w:keepLines w:val="0"/>
        <w:spacing w:before="480" w:lineRule="auto"/>
        <w:rPr>
          <w:b w:val="1"/>
          <w:sz w:val="46"/>
          <w:szCs w:val="46"/>
        </w:rPr>
      </w:pPr>
      <w:bookmarkStart w:colFirst="0" w:colLast="0" w:name="_530pxjdmo0rn" w:id="5"/>
      <w:bookmarkEnd w:id="5"/>
      <w:r w:rsidDel="00000000" w:rsidR="00000000" w:rsidRPr="00000000">
        <w:rPr>
          <w:b w:val="1"/>
          <w:sz w:val="46"/>
          <w:szCs w:val="46"/>
          <w:rtl w:val="0"/>
        </w:rPr>
        <w:t xml:space="preserve">User Interaction</w:t>
      </w:r>
    </w:p>
    <w:p w:rsidR="00000000" w:rsidDel="00000000" w:rsidP="00000000" w:rsidRDefault="00000000" w:rsidRPr="00000000" w14:paraId="0000001A">
      <w:pPr>
        <w:spacing w:after="240" w:before="240" w:lineRule="auto"/>
        <w:rPr/>
      </w:pPr>
      <w:r w:rsidDel="00000000" w:rsidR="00000000" w:rsidRPr="00000000">
        <w:rPr>
          <w:rtl w:val="0"/>
        </w:rPr>
        <w:t xml:space="preserve">How users find, engage with, activate and manage apps that are available in ChatGPT.</w:t>
      </w:r>
    </w:p>
    <w:p w:rsidR="00000000" w:rsidDel="00000000" w:rsidP="00000000" w:rsidRDefault="00000000" w:rsidRPr="00000000" w14:paraId="0000001B">
      <w:pPr>
        <w:pStyle w:val="Heading2"/>
        <w:keepNext w:val="0"/>
        <w:keepLines w:val="0"/>
        <w:spacing w:after="80" w:lineRule="auto"/>
        <w:rPr>
          <w:b w:val="1"/>
          <w:sz w:val="34"/>
          <w:szCs w:val="34"/>
        </w:rPr>
      </w:pPr>
      <w:bookmarkStart w:colFirst="0" w:colLast="0" w:name="_d87eu7d6r69q" w:id="6"/>
      <w:bookmarkEnd w:id="6"/>
      <w:r w:rsidDel="00000000" w:rsidR="00000000" w:rsidRPr="00000000">
        <w:rPr>
          <w:b w:val="1"/>
          <w:sz w:val="34"/>
          <w:szCs w:val="34"/>
          <w:rtl w:val="0"/>
        </w:rPr>
        <w:t xml:space="preserve">Discovery</w:t>
      </w:r>
    </w:p>
    <w:p w:rsidR="00000000" w:rsidDel="00000000" w:rsidP="00000000" w:rsidRDefault="00000000" w:rsidRPr="00000000" w14:paraId="0000001C">
      <w:pPr>
        <w:spacing w:after="240" w:before="240" w:lineRule="auto"/>
        <w:rPr/>
      </w:pPr>
      <w:r w:rsidDel="00000000" w:rsidR="00000000" w:rsidRPr="00000000">
        <w:rPr>
          <w:rtl w:val="0"/>
        </w:rPr>
        <w:t xml:space="preserve">Discovery refers to the different ways a user or the model can find out about your app and the tools it provides: natural-language prompts, directory browsing, and proactive</w:t>
      </w:r>
      <w:hyperlink r:id="rId20">
        <w:r w:rsidDel="00000000" w:rsidR="00000000" w:rsidRPr="00000000">
          <w:rPr>
            <w:rtl w:val="0"/>
          </w:rPr>
          <w:t xml:space="preserve"> </w:t>
        </w:r>
      </w:hyperlink>
      <w:hyperlink r:id="rId21">
        <w:r w:rsidDel="00000000" w:rsidR="00000000" w:rsidRPr="00000000">
          <w:rPr>
            <w:color w:val="1155cc"/>
            <w:u w:val="single"/>
            <w:rtl w:val="0"/>
          </w:rPr>
          <w:t xml:space="preserve">entry points</w:t>
        </w:r>
      </w:hyperlink>
      <w:r w:rsidDel="00000000" w:rsidR="00000000" w:rsidRPr="00000000">
        <w:rPr>
          <w:rtl w:val="0"/>
        </w:rPr>
        <w:t xml:space="preserve">. Apps SDK leans on your tool metadata and past usage to make intelligent choices. Good discovery hygiene means your app appears when it should and stays quiet when it should not.</w:t>
      </w:r>
    </w:p>
    <w:p w:rsidR="00000000" w:rsidDel="00000000" w:rsidP="00000000" w:rsidRDefault="00000000" w:rsidRPr="00000000" w14:paraId="0000001D">
      <w:pPr>
        <w:pStyle w:val="Heading3"/>
        <w:keepNext w:val="0"/>
        <w:keepLines w:val="0"/>
        <w:spacing w:before="280" w:lineRule="auto"/>
        <w:rPr>
          <w:b w:val="1"/>
          <w:color w:val="000000"/>
          <w:sz w:val="26"/>
          <w:szCs w:val="26"/>
        </w:rPr>
      </w:pPr>
      <w:bookmarkStart w:colFirst="0" w:colLast="0" w:name="_u8ey8m9t0ein" w:id="7"/>
      <w:bookmarkEnd w:id="7"/>
      <w:r w:rsidDel="00000000" w:rsidR="00000000" w:rsidRPr="00000000">
        <w:rPr>
          <w:b w:val="1"/>
          <w:color w:val="000000"/>
          <w:sz w:val="26"/>
          <w:szCs w:val="26"/>
          <w:rtl w:val="0"/>
        </w:rPr>
        <w:t xml:space="preserve">Named mention</w:t>
      </w:r>
    </w:p>
    <w:p w:rsidR="00000000" w:rsidDel="00000000" w:rsidP="00000000" w:rsidRDefault="00000000" w:rsidRPr="00000000" w14:paraId="0000001E">
      <w:pPr>
        <w:spacing w:after="240" w:before="240" w:lineRule="auto"/>
        <w:rPr/>
      </w:pPr>
      <w:r w:rsidDel="00000000" w:rsidR="00000000" w:rsidRPr="00000000">
        <w:rPr>
          <w:rtl w:val="0"/>
        </w:rPr>
        <w:t xml:space="preserve">When a user mentions the name of your app at the beginning of a prompt, your app will be surfaced automatically in the response. The user must specify your app name at the beginning of their prompt. If they do not, your app can also appear as a suggestion through in-conversation discovery.</w:t>
      </w:r>
    </w:p>
    <w:p w:rsidR="00000000" w:rsidDel="00000000" w:rsidP="00000000" w:rsidRDefault="00000000" w:rsidRPr="00000000" w14:paraId="0000001F">
      <w:pPr>
        <w:pStyle w:val="Heading3"/>
        <w:keepNext w:val="0"/>
        <w:keepLines w:val="0"/>
        <w:spacing w:before="280" w:lineRule="auto"/>
        <w:rPr>
          <w:b w:val="1"/>
          <w:color w:val="000000"/>
          <w:sz w:val="26"/>
          <w:szCs w:val="26"/>
        </w:rPr>
      </w:pPr>
      <w:bookmarkStart w:colFirst="0" w:colLast="0" w:name="_fgzhjmf4hcww" w:id="8"/>
      <w:bookmarkEnd w:id="8"/>
      <w:r w:rsidDel="00000000" w:rsidR="00000000" w:rsidRPr="00000000">
        <w:rPr>
          <w:b w:val="1"/>
          <w:color w:val="000000"/>
          <w:sz w:val="26"/>
          <w:szCs w:val="26"/>
          <w:rtl w:val="0"/>
        </w:rPr>
        <w:t xml:space="preserve">In-conversation discovery</w:t>
      </w:r>
    </w:p>
    <w:p w:rsidR="00000000" w:rsidDel="00000000" w:rsidP="00000000" w:rsidRDefault="00000000" w:rsidRPr="00000000" w14:paraId="00000020">
      <w:pPr>
        <w:spacing w:after="240" w:before="240" w:lineRule="auto"/>
        <w:rPr/>
      </w:pPr>
      <w:r w:rsidDel="00000000" w:rsidR="00000000" w:rsidRPr="00000000">
        <w:rPr>
          <w:rtl w:val="0"/>
        </w:rPr>
        <w:t xml:space="preserve">When a user sends a prompt, the model evaluates:</w:t>
      </w:r>
    </w:p>
    <w:p w:rsidR="00000000" w:rsidDel="00000000" w:rsidP="00000000" w:rsidRDefault="00000000" w:rsidRPr="00000000" w14:paraId="00000021">
      <w:pPr>
        <w:numPr>
          <w:ilvl w:val="0"/>
          <w:numId w:val="6"/>
        </w:numPr>
        <w:spacing w:after="0" w:afterAutospacing="0" w:before="240" w:lineRule="auto"/>
        <w:ind w:left="720" w:hanging="360"/>
      </w:pPr>
      <w:r w:rsidDel="00000000" w:rsidR="00000000" w:rsidRPr="00000000">
        <w:rPr>
          <w:b w:val="1"/>
          <w:rtl w:val="0"/>
        </w:rPr>
        <w:t xml:space="preserve">Conversation context</w:t>
      </w:r>
      <w:r w:rsidDel="00000000" w:rsidR="00000000" w:rsidRPr="00000000">
        <w:rPr>
          <w:rtl w:val="0"/>
        </w:rPr>
        <w:t xml:space="preserve"> – the chat history, including previous tool results, memories, and explicit tool preferences</w:t>
      </w:r>
    </w:p>
    <w:p w:rsidR="00000000" w:rsidDel="00000000" w:rsidP="00000000" w:rsidRDefault="00000000" w:rsidRPr="00000000" w14:paraId="00000022">
      <w:pPr>
        <w:numPr>
          <w:ilvl w:val="0"/>
          <w:numId w:val="6"/>
        </w:numPr>
        <w:spacing w:after="0" w:afterAutospacing="0" w:before="0" w:beforeAutospacing="0" w:lineRule="auto"/>
        <w:ind w:left="720" w:hanging="360"/>
      </w:pPr>
      <w:r w:rsidDel="00000000" w:rsidR="00000000" w:rsidRPr="00000000">
        <w:rPr>
          <w:b w:val="1"/>
          <w:rtl w:val="0"/>
        </w:rPr>
        <w:t xml:space="preserve">Conversation brand mentions and citations</w:t>
      </w:r>
      <w:r w:rsidDel="00000000" w:rsidR="00000000" w:rsidRPr="00000000">
        <w:rPr>
          <w:rtl w:val="0"/>
        </w:rPr>
        <w:t xml:space="preserve"> - whether your brand is explicitly requested in the query or is surfaced as a source/citation in search results.</w:t>
      </w:r>
    </w:p>
    <w:p w:rsidR="00000000" w:rsidDel="00000000" w:rsidP="00000000" w:rsidRDefault="00000000" w:rsidRPr="00000000" w14:paraId="00000023">
      <w:pPr>
        <w:numPr>
          <w:ilvl w:val="0"/>
          <w:numId w:val="6"/>
        </w:numPr>
        <w:spacing w:after="0" w:afterAutospacing="0" w:before="0" w:beforeAutospacing="0" w:lineRule="auto"/>
        <w:ind w:left="720" w:hanging="360"/>
      </w:pPr>
      <w:r w:rsidDel="00000000" w:rsidR="00000000" w:rsidRPr="00000000">
        <w:rPr>
          <w:b w:val="1"/>
          <w:rtl w:val="0"/>
        </w:rPr>
        <w:t xml:space="preserve">Tool metadata</w:t>
      </w:r>
      <w:r w:rsidDel="00000000" w:rsidR="00000000" w:rsidRPr="00000000">
        <w:rPr>
          <w:rtl w:val="0"/>
        </w:rPr>
        <w:t xml:space="preserve"> – the names, descriptions, and parameter documentation you provide in your MCP server.</w:t>
      </w:r>
    </w:p>
    <w:p w:rsidR="00000000" w:rsidDel="00000000" w:rsidP="00000000" w:rsidRDefault="00000000" w:rsidRPr="00000000" w14:paraId="00000024">
      <w:pPr>
        <w:numPr>
          <w:ilvl w:val="0"/>
          <w:numId w:val="6"/>
        </w:numPr>
        <w:spacing w:after="240" w:before="0" w:beforeAutospacing="0" w:lineRule="auto"/>
        <w:ind w:left="720" w:hanging="360"/>
      </w:pPr>
      <w:r w:rsidDel="00000000" w:rsidR="00000000" w:rsidRPr="00000000">
        <w:rPr>
          <w:b w:val="1"/>
          <w:rtl w:val="0"/>
        </w:rPr>
        <w:t xml:space="preserve">User linking state</w:t>
      </w:r>
      <w:r w:rsidDel="00000000" w:rsidR="00000000" w:rsidRPr="00000000">
        <w:rPr>
          <w:rtl w:val="0"/>
        </w:rPr>
        <w:t xml:space="preserve"> – whether the user already granted access to your app, or needs to connect it before the tool can run.</w:t>
      </w:r>
    </w:p>
    <w:p w:rsidR="00000000" w:rsidDel="00000000" w:rsidP="00000000" w:rsidRDefault="00000000" w:rsidRPr="00000000" w14:paraId="00000025">
      <w:pPr>
        <w:spacing w:after="240" w:before="240" w:lineRule="auto"/>
        <w:rPr/>
      </w:pPr>
      <w:r w:rsidDel="00000000" w:rsidR="00000000" w:rsidRPr="00000000">
        <w:rPr>
          <w:rtl w:val="0"/>
        </w:rPr>
        <w:t xml:space="preserve">You influence in-conversation discovery by:</w:t>
      </w:r>
    </w:p>
    <w:p w:rsidR="00000000" w:rsidDel="00000000" w:rsidP="00000000" w:rsidRDefault="00000000" w:rsidRPr="00000000" w14:paraId="00000026">
      <w:pPr>
        <w:numPr>
          <w:ilvl w:val="0"/>
          <w:numId w:val="34"/>
        </w:numPr>
        <w:spacing w:after="0" w:afterAutospacing="0" w:before="240" w:lineRule="auto"/>
        <w:ind w:left="720" w:hanging="360"/>
      </w:pPr>
      <w:r w:rsidDel="00000000" w:rsidR="00000000" w:rsidRPr="00000000">
        <w:rPr>
          <w:rtl w:val="0"/>
        </w:rPr>
        <w:t xml:space="preserve">Writing action-oriented</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tool descriptions</w:t>
        </w:r>
      </w:hyperlink>
      <w:r w:rsidDel="00000000" w:rsidR="00000000" w:rsidRPr="00000000">
        <w:rPr>
          <w:rtl w:val="0"/>
        </w:rPr>
        <w:t xml:space="preserve"> (“Use this when the user wants to view their kanban board”) rather than generic copy.</w:t>
      </w:r>
    </w:p>
    <w:p w:rsidR="00000000" w:rsidDel="00000000" w:rsidP="00000000" w:rsidRDefault="00000000" w:rsidRPr="00000000" w14:paraId="00000027">
      <w:pPr>
        <w:numPr>
          <w:ilvl w:val="0"/>
          <w:numId w:val="34"/>
        </w:numPr>
        <w:spacing w:after="0" w:afterAutospacing="0" w:before="0" w:beforeAutospacing="0" w:lineRule="auto"/>
        <w:ind w:left="720" w:hanging="360"/>
      </w:pPr>
      <w:r w:rsidDel="00000000" w:rsidR="00000000" w:rsidRPr="00000000">
        <w:rPr>
          <w:rtl w:val="0"/>
        </w:rPr>
        <w:t xml:space="preserve">Writing clear</w:t>
      </w:r>
      <w:hyperlink r:id="rId24">
        <w:r w:rsidDel="00000000" w:rsidR="00000000" w:rsidRPr="00000000">
          <w:rPr>
            <w:rtl w:val="0"/>
          </w:rPr>
          <w:t xml:space="preserve"> </w:t>
        </w:r>
      </w:hyperlink>
      <w:hyperlink r:id="rId25">
        <w:r w:rsidDel="00000000" w:rsidR="00000000" w:rsidRPr="00000000">
          <w:rPr>
            <w:color w:val="1155cc"/>
            <w:u w:val="single"/>
            <w:rtl w:val="0"/>
          </w:rPr>
          <w:t xml:space="preserve">component descriptions</w:t>
        </w:r>
      </w:hyperlink>
      <w:r w:rsidDel="00000000" w:rsidR="00000000" w:rsidRPr="00000000">
        <w:rPr>
          <w:rtl w:val="0"/>
        </w:rPr>
        <w:t xml:space="preserve"> on the resource UI template metadata.</w:t>
      </w:r>
    </w:p>
    <w:p w:rsidR="00000000" w:rsidDel="00000000" w:rsidP="00000000" w:rsidRDefault="00000000" w:rsidRPr="00000000" w14:paraId="00000028">
      <w:pPr>
        <w:numPr>
          <w:ilvl w:val="0"/>
          <w:numId w:val="34"/>
        </w:numPr>
        <w:spacing w:after="240" w:before="0" w:beforeAutospacing="0" w:lineRule="auto"/>
        <w:ind w:left="720" w:hanging="360"/>
      </w:pPr>
      <w:r w:rsidDel="00000000" w:rsidR="00000000" w:rsidRPr="00000000">
        <w:rPr>
          <w:rtl w:val="0"/>
        </w:rPr>
        <w:t xml:space="preserve">Regularly testing your golden prompt set in ChatGPT developer mode and logging precision/recall.</w:t>
      </w:r>
    </w:p>
    <w:p w:rsidR="00000000" w:rsidDel="00000000" w:rsidP="00000000" w:rsidRDefault="00000000" w:rsidRPr="00000000" w14:paraId="00000029">
      <w:pPr>
        <w:spacing w:after="240" w:before="240" w:lineRule="auto"/>
        <w:rPr/>
      </w:pPr>
      <w:r w:rsidDel="00000000" w:rsidR="00000000" w:rsidRPr="00000000">
        <w:rPr>
          <w:rtl w:val="0"/>
        </w:rPr>
        <w:t xml:space="preserve">If the assistant selects your tool, it handles arguments, displays confirmation if needed, and renders the component inline. If no linked tool is an obvious match, the model will default to built-in capabilities, so keep evaluating and improving your metadata.</w:t>
      </w:r>
    </w:p>
    <w:p w:rsidR="00000000" w:rsidDel="00000000" w:rsidP="00000000" w:rsidRDefault="00000000" w:rsidRPr="00000000" w14:paraId="0000002A">
      <w:pPr>
        <w:pStyle w:val="Heading3"/>
        <w:keepNext w:val="0"/>
        <w:keepLines w:val="0"/>
        <w:spacing w:before="280" w:lineRule="auto"/>
        <w:rPr>
          <w:b w:val="1"/>
          <w:color w:val="000000"/>
          <w:sz w:val="26"/>
          <w:szCs w:val="26"/>
        </w:rPr>
      </w:pPr>
      <w:bookmarkStart w:colFirst="0" w:colLast="0" w:name="_t36yz4a6u9za" w:id="9"/>
      <w:bookmarkEnd w:id="9"/>
      <w:r w:rsidDel="00000000" w:rsidR="00000000" w:rsidRPr="00000000">
        <w:rPr>
          <w:b w:val="1"/>
          <w:color w:val="000000"/>
          <w:sz w:val="26"/>
          <w:szCs w:val="26"/>
          <w:rtl w:val="0"/>
        </w:rPr>
        <w:t xml:space="preserve">Directory</w:t>
      </w:r>
    </w:p>
    <w:p w:rsidR="00000000" w:rsidDel="00000000" w:rsidP="00000000" w:rsidRDefault="00000000" w:rsidRPr="00000000" w14:paraId="0000002B">
      <w:pPr>
        <w:spacing w:after="240" w:before="240" w:lineRule="auto"/>
        <w:rPr/>
      </w:pPr>
      <w:r w:rsidDel="00000000" w:rsidR="00000000" w:rsidRPr="00000000">
        <w:rPr>
          <w:rtl w:val="0"/>
        </w:rPr>
        <w:t xml:space="preserve">The directory will give users a browsable surface to find apps outside of a conversation. Your listing in this directory will include:</w:t>
      </w:r>
    </w:p>
    <w:p w:rsidR="00000000" w:rsidDel="00000000" w:rsidP="00000000" w:rsidRDefault="00000000" w:rsidRPr="00000000" w14:paraId="0000002C">
      <w:pPr>
        <w:numPr>
          <w:ilvl w:val="0"/>
          <w:numId w:val="8"/>
        </w:numPr>
        <w:spacing w:after="0" w:afterAutospacing="0" w:before="240" w:lineRule="auto"/>
        <w:ind w:left="720" w:hanging="360"/>
      </w:pPr>
      <w:r w:rsidDel="00000000" w:rsidR="00000000" w:rsidRPr="00000000">
        <w:rPr>
          <w:rtl w:val="0"/>
        </w:rPr>
        <w:t xml:space="preserve">App name and icon</w:t>
      </w:r>
    </w:p>
    <w:p w:rsidR="00000000" w:rsidDel="00000000" w:rsidP="00000000" w:rsidRDefault="00000000" w:rsidRPr="00000000" w14:paraId="0000002D">
      <w:pPr>
        <w:numPr>
          <w:ilvl w:val="0"/>
          <w:numId w:val="8"/>
        </w:numPr>
        <w:spacing w:after="0" w:afterAutospacing="0" w:before="0" w:beforeAutospacing="0" w:lineRule="auto"/>
        <w:ind w:left="720" w:hanging="360"/>
      </w:pPr>
      <w:r w:rsidDel="00000000" w:rsidR="00000000" w:rsidRPr="00000000">
        <w:rPr>
          <w:rtl w:val="0"/>
        </w:rPr>
        <w:t xml:space="preserve">Short and long descriptions</w:t>
      </w:r>
    </w:p>
    <w:p w:rsidR="00000000" w:rsidDel="00000000" w:rsidP="00000000" w:rsidRDefault="00000000" w:rsidRPr="00000000" w14:paraId="0000002E">
      <w:pPr>
        <w:numPr>
          <w:ilvl w:val="0"/>
          <w:numId w:val="8"/>
        </w:numPr>
        <w:spacing w:after="0" w:afterAutospacing="0" w:before="0" w:beforeAutospacing="0" w:lineRule="auto"/>
        <w:ind w:left="720" w:hanging="360"/>
      </w:pPr>
      <w:r w:rsidDel="00000000" w:rsidR="00000000" w:rsidRPr="00000000">
        <w:rPr>
          <w:rtl w:val="0"/>
        </w:rPr>
        <w:t xml:space="preserve">Tags or categories (where supported)</w:t>
      </w:r>
    </w:p>
    <w:p w:rsidR="00000000" w:rsidDel="00000000" w:rsidP="00000000" w:rsidRDefault="00000000" w:rsidRPr="00000000" w14:paraId="0000002F">
      <w:pPr>
        <w:numPr>
          <w:ilvl w:val="0"/>
          <w:numId w:val="8"/>
        </w:numPr>
        <w:spacing w:after="240" w:before="0" w:beforeAutospacing="0" w:lineRule="auto"/>
        <w:ind w:left="720" w:hanging="360"/>
      </w:pPr>
      <w:r w:rsidDel="00000000" w:rsidR="00000000" w:rsidRPr="00000000">
        <w:rPr>
          <w:rtl w:val="0"/>
        </w:rPr>
        <w:t xml:space="preserve">Optional onboarding instructions or screenshots</w:t>
      </w:r>
    </w:p>
    <w:p w:rsidR="00000000" w:rsidDel="00000000" w:rsidP="00000000" w:rsidRDefault="00000000" w:rsidRPr="00000000" w14:paraId="00000030">
      <w:pPr>
        <w:pStyle w:val="Heading2"/>
        <w:keepNext w:val="0"/>
        <w:keepLines w:val="0"/>
        <w:spacing w:after="80" w:lineRule="auto"/>
        <w:rPr>
          <w:b w:val="1"/>
          <w:sz w:val="34"/>
          <w:szCs w:val="34"/>
        </w:rPr>
      </w:pPr>
      <w:bookmarkStart w:colFirst="0" w:colLast="0" w:name="_4x3twgw0xb41" w:id="10"/>
      <w:bookmarkEnd w:id="10"/>
      <w:r w:rsidDel="00000000" w:rsidR="00000000" w:rsidRPr="00000000">
        <w:rPr>
          <w:b w:val="1"/>
          <w:sz w:val="34"/>
          <w:szCs w:val="34"/>
          <w:rtl w:val="0"/>
        </w:rPr>
        <w:t xml:space="preserve">Entry points</w:t>
      </w:r>
    </w:p>
    <w:p w:rsidR="00000000" w:rsidDel="00000000" w:rsidP="00000000" w:rsidRDefault="00000000" w:rsidRPr="00000000" w14:paraId="00000031">
      <w:pPr>
        <w:spacing w:after="240" w:before="240" w:lineRule="auto"/>
        <w:rPr/>
      </w:pPr>
      <w:r w:rsidDel="00000000" w:rsidR="00000000" w:rsidRPr="00000000">
        <w:rPr>
          <w:rtl w:val="0"/>
        </w:rPr>
        <w:t xml:space="preserve">Once a user links your app, ChatGPT can surface it through several entry points. Understanding each surface helps you design flows that feel native and discoverable.</w:t>
      </w:r>
    </w:p>
    <w:p w:rsidR="00000000" w:rsidDel="00000000" w:rsidP="00000000" w:rsidRDefault="00000000" w:rsidRPr="00000000" w14:paraId="00000032">
      <w:pPr>
        <w:pStyle w:val="Heading3"/>
        <w:keepNext w:val="0"/>
        <w:keepLines w:val="0"/>
        <w:spacing w:before="280" w:lineRule="auto"/>
        <w:rPr>
          <w:b w:val="1"/>
          <w:color w:val="000000"/>
          <w:sz w:val="26"/>
          <w:szCs w:val="26"/>
        </w:rPr>
      </w:pPr>
      <w:bookmarkStart w:colFirst="0" w:colLast="0" w:name="_wknp7m7hkyzt" w:id="11"/>
      <w:bookmarkEnd w:id="11"/>
      <w:r w:rsidDel="00000000" w:rsidR="00000000" w:rsidRPr="00000000">
        <w:rPr>
          <w:b w:val="1"/>
          <w:color w:val="000000"/>
          <w:sz w:val="26"/>
          <w:szCs w:val="26"/>
          <w:rtl w:val="0"/>
        </w:rPr>
        <w:t xml:space="preserve">In-conversation entry</w:t>
      </w:r>
    </w:p>
    <w:p w:rsidR="00000000" w:rsidDel="00000000" w:rsidP="00000000" w:rsidRDefault="00000000" w:rsidRPr="00000000" w14:paraId="00000033">
      <w:pPr>
        <w:spacing w:after="240" w:before="240" w:lineRule="auto"/>
        <w:rPr/>
      </w:pPr>
      <w:r w:rsidDel="00000000" w:rsidR="00000000" w:rsidRPr="00000000">
        <w:rPr>
          <w:rtl w:val="0"/>
        </w:rPr>
        <w:t xml:space="preserve">Linked tools are always on in the model’s context. When the user writes a prompt, the assistant decides whether to call your tool based on the conversation state and metadata you supplied. Best practices:</w:t>
      </w:r>
    </w:p>
    <w:p w:rsidR="00000000" w:rsidDel="00000000" w:rsidP="00000000" w:rsidRDefault="00000000" w:rsidRPr="00000000" w14:paraId="00000034">
      <w:pPr>
        <w:numPr>
          <w:ilvl w:val="0"/>
          <w:numId w:val="20"/>
        </w:numPr>
        <w:spacing w:after="0" w:afterAutospacing="0" w:before="240" w:lineRule="auto"/>
        <w:ind w:left="720" w:hanging="360"/>
      </w:pPr>
      <w:r w:rsidDel="00000000" w:rsidR="00000000" w:rsidRPr="00000000">
        <w:rPr>
          <w:rtl w:val="0"/>
        </w:rPr>
        <w:t xml:space="preserve">Keep tool descriptions action oriented so the model can disambiguate similar apps.</w:t>
      </w:r>
    </w:p>
    <w:p w:rsidR="00000000" w:rsidDel="00000000" w:rsidP="00000000" w:rsidRDefault="00000000" w:rsidRPr="00000000" w14:paraId="00000035">
      <w:pPr>
        <w:numPr>
          <w:ilvl w:val="0"/>
          <w:numId w:val="20"/>
        </w:numPr>
        <w:spacing w:after="0" w:afterAutospacing="0" w:before="0" w:beforeAutospacing="0" w:lineRule="auto"/>
        <w:ind w:left="720" w:hanging="360"/>
      </w:pPr>
      <w:r w:rsidDel="00000000" w:rsidR="00000000" w:rsidRPr="00000000">
        <w:rPr>
          <w:rtl w:val="0"/>
        </w:rPr>
        <w:t xml:space="preserve">Return structured content that references stable IDs so follow-up prompts can mutate or summarise prior results.</w:t>
      </w:r>
    </w:p>
    <w:p w:rsidR="00000000" w:rsidDel="00000000" w:rsidP="00000000" w:rsidRDefault="00000000" w:rsidRPr="00000000" w14:paraId="00000036">
      <w:pPr>
        <w:numPr>
          <w:ilvl w:val="0"/>
          <w:numId w:val="20"/>
        </w:numPr>
        <w:spacing w:after="240" w:before="0" w:beforeAutospacing="0" w:lineRule="auto"/>
        <w:ind w:left="720" w:hanging="360"/>
      </w:pPr>
      <w:r w:rsidDel="00000000" w:rsidR="00000000" w:rsidRPr="00000000">
        <w:rPr>
          <w:rtl w:val="0"/>
        </w:rPr>
        <w:t xml:space="preserve">Provide </w:t>
      </w:r>
      <w:r w:rsidDel="00000000" w:rsidR="00000000" w:rsidRPr="00000000">
        <w:rPr>
          <w:rFonts w:ascii="Roboto Mono" w:cs="Roboto Mono" w:eastAsia="Roboto Mono" w:hAnsi="Roboto Mono"/>
          <w:color w:val="188038"/>
          <w:rtl w:val="0"/>
        </w:rPr>
        <w:t xml:space="preserve">_meta</w:t>
      </w:r>
      <w:hyperlink r:id="rId26">
        <w:r w:rsidDel="00000000" w:rsidR="00000000" w:rsidRPr="00000000">
          <w:rPr>
            <w:rtl w:val="0"/>
          </w:rPr>
          <w:t xml:space="preserve"> </w:t>
        </w:r>
      </w:hyperlink>
      <w:hyperlink r:id="rId27">
        <w:r w:rsidDel="00000000" w:rsidR="00000000" w:rsidRPr="00000000">
          <w:rPr>
            <w:color w:val="1155cc"/>
            <w:u w:val="single"/>
            <w:rtl w:val="0"/>
          </w:rPr>
          <w:t xml:space="preserve">hints</w:t>
        </w:r>
      </w:hyperlink>
      <w:r w:rsidDel="00000000" w:rsidR="00000000" w:rsidRPr="00000000">
        <w:rPr>
          <w:rtl w:val="0"/>
        </w:rPr>
        <w:t xml:space="preserve"> so the client can streamline confirmation and rendering.</w:t>
      </w:r>
    </w:p>
    <w:p w:rsidR="00000000" w:rsidDel="00000000" w:rsidP="00000000" w:rsidRDefault="00000000" w:rsidRPr="00000000" w14:paraId="00000037">
      <w:pPr>
        <w:spacing w:after="240" w:before="240" w:lineRule="auto"/>
        <w:rPr/>
      </w:pPr>
      <w:r w:rsidDel="00000000" w:rsidR="00000000" w:rsidRPr="00000000">
        <w:rPr>
          <w:rtl w:val="0"/>
        </w:rPr>
        <w:t xml:space="preserve">When a call succeeds, the component renders inline and inherits the current theme, composer, and confirmation settings.</w:t>
      </w:r>
    </w:p>
    <w:p w:rsidR="00000000" w:rsidDel="00000000" w:rsidP="00000000" w:rsidRDefault="00000000" w:rsidRPr="00000000" w14:paraId="00000038">
      <w:pPr>
        <w:pStyle w:val="Heading3"/>
        <w:keepNext w:val="0"/>
        <w:keepLines w:val="0"/>
        <w:spacing w:before="280" w:lineRule="auto"/>
        <w:rPr>
          <w:b w:val="1"/>
          <w:color w:val="000000"/>
          <w:sz w:val="26"/>
          <w:szCs w:val="26"/>
        </w:rPr>
      </w:pPr>
      <w:bookmarkStart w:colFirst="0" w:colLast="0" w:name="_umpuv12vrtyf" w:id="12"/>
      <w:bookmarkEnd w:id="12"/>
      <w:r w:rsidDel="00000000" w:rsidR="00000000" w:rsidRPr="00000000">
        <w:rPr>
          <w:b w:val="1"/>
          <w:color w:val="000000"/>
          <w:sz w:val="26"/>
          <w:szCs w:val="26"/>
          <w:rtl w:val="0"/>
        </w:rPr>
        <w:t xml:space="preserve">Launcher</w:t>
      </w:r>
    </w:p>
    <w:p w:rsidR="00000000" w:rsidDel="00000000" w:rsidP="00000000" w:rsidRDefault="00000000" w:rsidRPr="00000000" w14:paraId="00000039">
      <w:pPr>
        <w:spacing w:after="240" w:before="240" w:lineRule="auto"/>
        <w:rPr/>
      </w:pPr>
      <w:r w:rsidDel="00000000" w:rsidR="00000000" w:rsidRPr="00000000">
        <w:rPr>
          <w:rtl w:val="0"/>
        </w:rPr>
        <w:t xml:space="preserve">The launcher (available from the + button in the composer) is a high-intent entry point where users can explicitly choose an app. Your listing should include a succinct label and icon. Consider:</w:t>
      </w:r>
    </w:p>
    <w:p w:rsidR="00000000" w:rsidDel="00000000" w:rsidP="00000000" w:rsidRDefault="00000000" w:rsidRPr="00000000" w14:paraId="0000003A">
      <w:pPr>
        <w:numPr>
          <w:ilvl w:val="0"/>
          <w:numId w:val="14"/>
        </w:numPr>
        <w:spacing w:after="0" w:afterAutospacing="0" w:before="240" w:lineRule="auto"/>
        <w:ind w:left="720" w:hanging="360"/>
      </w:pPr>
      <w:r w:rsidDel="00000000" w:rsidR="00000000" w:rsidRPr="00000000">
        <w:rPr>
          <w:b w:val="1"/>
          <w:rtl w:val="0"/>
        </w:rPr>
        <w:t xml:space="preserve">Deep linking</w:t>
      </w:r>
      <w:r w:rsidDel="00000000" w:rsidR="00000000" w:rsidRPr="00000000">
        <w:rPr>
          <w:rtl w:val="0"/>
        </w:rPr>
        <w:t xml:space="preserve"> – include starter prompts or entry arguments so the user lands on the most useful tool immediately.</w:t>
      </w:r>
    </w:p>
    <w:p w:rsidR="00000000" w:rsidDel="00000000" w:rsidP="00000000" w:rsidRDefault="00000000" w:rsidRPr="00000000" w14:paraId="0000003B">
      <w:pPr>
        <w:numPr>
          <w:ilvl w:val="0"/>
          <w:numId w:val="14"/>
        </w:numPr>
        <w:spacing w:after="240" w:before="0" w:beforeAutospacing="0" w:lineRule="auto"/>
        <w:ind w:left="720" w:hanging="360"/>
      </w:pPr>
      <w:r w:rsidDel="00000000" w:rsidR="00000000" w:rsidRPr="00000000">
        <w:rPr>
          <w:b w:val="1"/>
          <w:rtl w:val="0"/>
        </w:rPr>
        <w:t xml:space="preserve">Context awareness</w:t>
      </w:r>
      <w:r w:rsidDel="00000000" w:rsidR="00000000" w:rsidRPr="00000000">
        <w:rPr>
          <w:rtl w:val="0"/>
        </w:rPr>
        <w:t xml:space="preserve"> – the launcher ranks apps using the current conversation as a signal, so keep metadata aligned with the scenarios you support.</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pStyle w:val="Heading1"/>
        <w:keepNext w:val="0"/>
        <w:keepLines w:val="0"/>
        <w:spacing w:before="480" w:lineRule="auto"/>
        <w:rPr>
          <w:b w:val="1"/>
          <w:sz w:val="46"/>
          <w:szCs w:val="46"/>
        </w:rPr>
      </w:pPr>
      <w:bookmarkStart w:colFirst="0" w:colLast="0" w:name="_kqw9iqtxe4re" w:id="13"/>
      <w:bookmarkEnd w:id="13"/>
      <w:r w:rsidDel="00000000" w:rsidR="00000000" w:rsidRPr="00000000">
        <w:rPr>
          <w:b w:val="1"/>
          <w:sz w:val="46"/>
          <w:szCs w:val="46"/>
          <w:rtl w:val="0"/>
        </w:rPr>
        <w:t xml:space="preserve">App design guidelines</w:t>
      </w:r>
    </w:p>
    <w:p w:rsidR="00000000" w:rsidDel="00000000" w:rsidP="00000000" w:rsidRDefault="00000000" w:rsidRPr="00000000" w14:paraId="0000003E">
      <w:pPr>
        <w:spacing w:after="240" w:before="240" w:lineRule="auto"/>
        <w:rPr/>
      </w:pPr>
      <w:r w:rsidDel="00000000" w:rsidR="00000000" w:rsidRPr="00000000">
        <w:rPr>
          <w:rtl w:val="0"/>
        </w:rPr>
        <w:t xml:space="preserve">Design guidelines for developers building on the Apps SDK.</w:t>
      </w:r>
    </w:p>
    <w:p w:rsidR="00000000" w:rsidDel="00000000" w:rsidP="00000000" w:rsidRDefault="00000000" w:rsidRPr="00000000" w14:paraId="0000003F">
      <w:pPr>
        <w:pStyle w:val="Heading2"/>
        <w:keepNext w:val="0"/>
        <w:keepLines w:val="0"/>
        <w:spacing w:after="80" w:lineRule="auto"/>
        <w:rPr>
          <w:b w:val="1"/>
          <w:sz w:val="34"/>
          <w:szCs w:val="34"/>
        </w:rPr>
      </w:pPr>
      <w:bookmarkStart w:colFirst="0" w:colLast="0" w:name="_bm1pjpam3exo" w:id="14"/>
      <w:bookmarkEnd w:id="14"/>
      <w:r w:rsidDel="00000000" w:rsidR="00000000" w:rsidRPr="00000000">
        <w:rPr>
          <w:b w:val="1"/>
          <w:sz w:val="34"/>
          <w:szCs w:val="34"/>
          <w:rtl w:val="0"/>
        </w:rPr>
        <w:t xml:space="preserve">Overview</w:t>
      </w:r>
    </w:p>
    <w:p w:rsidR="00000000" w:rsidDel="00000000" w:rsidP="00000000" w:rsidRDefault="00000000" w:rsidRPr="00000000" w14:paraId="00000040">
      <w:pPr>
        <w:spacing w:after="240" w:before="240" w:lineRule="auto"/>
        <w:rPr/>
      </w:pPr>
      <w:r w:rsidDel="00000000" w:rsidR="00000000" w:rsidRPr="00000000">
        <w:rPr>
          <w:rtl w:val="0"/>
        </w:rPr>
        <w:t xml:space="preserve">Apps are developer-built experiences that live inside ChatGPT. They extend what users can do without breaking the flow of conversation, appearing through lightweight cards, carousels, fullscreen views, and other display modes that integrate seamlessly into ChatGPT’s interface while maintaining its clarity, trust, and voice.</w:t>
      </w:r>
    </w:p>
    <w:p w:rsidR="00000000" w:rsidDel="00000000" w:rsidP="00000000" w:rsidRDefault="00000000" w:rsidRPr="00000000" w14:paraId="00000041">
      <w:pPr>
        <w:spacing w:after="240" w:before="240" w:lineRule="auto"/>
        <w:rPr>
          <w:b w:val="1"/>
          <w:color w:val="1155cc"/>
          <w:u w:val="single"/>
        </w:rPr>
      </w:pPr>
      <w:r w:rsidDel="00000000" w:rsidR="00000000" w:rsidRPr="00000000">
        <w:rPr>
          <w:b w:val="1"/>
          <w:rtl w:val="0"/>
        </w:rPr>
        <w:t xml:space="preserve">Start designing with our</w:t>
      </w:r>
      <w:hyperlink r:id="rId28">
        <w:r w:rsidDel="00000000" w:rsidR="00000000" w:rsidRPr="00000000">
          <w:rPr>
            <w:b w:val="1"/>
            <w:rtl w:val="0"/>
          </w:rPr>
          <w:t xml:space="preserve"> </w:t>
        </w:r>
      </w:hyperlink>
      <w:hyperlink r:id="rId29">
        <w:r w:rsidDel="00000000" w:rsidR="00000000" w:rsidRPr="00000000">
          <w:rPr>
            <w:b w:val="1"/>
            <w:color w:val="1155cc"/>
            <w:u w:val="single"/>
            <w:rtl w:val="0"/>
          </w:rPr>
          <w:t xml:space="preserve">Figma component library</w:t>
        </w:r>
      </w:hyperlink>
      <w:r w:rsidDel="00000000" w:rsidR="00000000" w:rsidRPr="00000000">
        <w:rPr>
          <w:rtl w:val="0"/>
        </w:rPr>
      </w:r>
    </w:p>
    <w:p w:rsidR="00000000" w:rsidDel="00000000" w:rsidP="00000000" w:rsidRDefault="00000000" w:rsidRPr="00000000" w14:paraId="00000042">
      <w:pPr>
        <w:spacing w:after="240" w:before="240" w:lineRule="auto"/>
        <w:rPr>
          <w:b w:val="1"/>
          <w:color w:val="1155cc"/>
          <w:u w:val="single"/>
        </w:rPr>
      </w:pPr>
      <w:r w:rsidDel="00000000" w:rsidR="00000000" w:rsidRPr="00000000">
        <w:rPr>
          <w:b w:val="1"/>
          <w:color w:val="1155cc"/>
          <w:u w:val="single"/>
        </w:rPr>
        <w:drawing>
          <wp:inline distB="114300" distT="114300" distL="114300" distR="114300">
            <wp:extent cx="5731200" cy="4229100"/>
            <wp:effectExtent b="0" l="0" r="0" t="0"/>
            <wp:docPr descr="Example apps in the ChatGPT mobile interface" id="4" name="image20.png"/>
            <a:graphic>
              <a:graphicData uri="http://schemas.openxmlformats.org/drawingml/2006/picture">
                <pic:pic>
                  <pic:nvPicPr>
                    <pic:cNvPr descr="Example apps in the ChatGPT mobile interface" id="0" name="image20.png"/>
                    <pic:cNvPicPr preferRelativeResize="0"/>
                  </pic:nvPicPr>
                  <pic:blipFill>
                    <a:blip r:embed="rId30"/>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Style w:val="Heading2"/>
        <w:keepNext w:val="0"/>
        <w:keepLines w:val="0"/>
        <w:spacing w:after="80" w:lineRule="auto"/>
        <w:rPr>
          <w:b w:val="1"/>
          <w:sz w:val="34"/>
          <w:szCs w:val="34"/>
        </w:rPr>
      </w:pPr>
      <w:bookmarkStart w:colFirst="0" w:colLast="0" w:name="_2dfjr0vl0uy4" w:id="15"/>
      <w:bookmarkEnd w:id="15"/>
      <w:r w:rsidDel="00000000" w:rsidR="00000000" w:rsidRPr="00000000">
        <w:rPr>
          <w:b w:val="1"/>
          <w:sz w:val="34"/>
          <w:szCs w:val="34"/>
          <w:rtl w:val="0"/>
        </w:rPr>
        <w:t xml:space="preserve">Best practices</w:t>
      </w:r>
    </w:p>
    <w:p w:rsidR="00000000" w:rsidDel="00000000" w:rsidP="00000000" w:rsidRDefault="00000000" w:rsidRPr="00000000" w14:paraId="00000044">
      <w:pPr>
        <w:spacing w:after="240" w:before="240" w:lineRule="auto"/>
        <w:rPr/>
      </w:pPr>
      <w:r w:rsidDel="00000000" w:rsidR="00000000" w:rsidRPr="00000000">
        <w:rPr>
          <w:rtl w:val="0"/>
        </w:rPr>
        <w:t xml:space="preserve">Apps are most valuable when they help people accomplish meaningful tasks directly within ChatGPT, without breaking the conversational flow. The goal is to design experiences that feel consistent, useful, and trustworthy while extending ChatGPT in ways that add real value. Good use cases include booking a ride, ordering food, checking availability, or tracking a delivery. These are tasks that are conversational, time bound, and easy to summarize visually with a clear call to action.</w:t>
      </w:r>
    </w:p>
    <w:p w:rsidR="00000000" w:rsidDel="00000000" w:rsidP="00000000" w:rsidRDefault="00000000" w:rsidRPr="00000000" w14:paraId="00000045">
      <w:pPr>
        <w:spacing w:after="240" w:before="240" w:lineRule="auto"/>
        <w:rPr/>
      </w:pPr>
      <w:r w:rsidDel="00000000" w:rsidR="00000000" w:rsidRPr="00000000">
        <w:rPr>
          <w:rtl w:val="0"/>
        </w:rPr>
        <w:t xml:space="preserve">Poor use cases include pasting in long form content from a website, requiring complex multi step workflows, or using the space for ads or irrelevant messaging.</w:t>
      </w:r>
    </w:p>
    <w:p w:rsidR="00000000" w:rsidDel="00000000" w:rsidP="00000000" w:rsidRDefault="00000000" w:rsidRPr="00000000" w14:paraId="00000046">
      <w:pPr>
        <w:pStyle w:val="Heading3"/>
        <w:keepNext w:val="0"/>
        <w:keepLines w:val="0"/>
        <w:spacing w:before="280" w:lineRule="auto"/>
        <w:rPr>
          <w:b w:val="1"/>
          <w:color w:val="000000"/>
          <w:sz w:val="26"/>
          <w:szCs w:val="26"/>
        </w:rPr>
      </w:pPr>
      <w:bookmarkStart w:colFirst="0" w:colLast="0" w:name="_rqxhsdyq2mtw" w:id="16"/>
      <w:bookmarkEnd w:id="16"/>
      <w:r w:rsidDel="00000000" w:rsidR="00000000" w:rsidRPr="00000000">
        <w:rPr>
          <w:b w:val="1"/>
          <w:color w:val="000000"/>
          <w:sz w:val="26"/>
          <w:szCs w:val="26"/>
          <w:rtl w:val="0"/>
        </w:rPr>
        <w:t xml:space="preserve">Principles</w:t>
      </w:r>
    </w:p>
    <w:p w:rsidR="00000000" w:rsidDel="00000000" w:rsidP="00000000" w:rsidRDefault="00000000" w:rsidRPr="00000000" w14:paraId="00000047">
      <w:pPr>
        <w:numPr>
          <w:ilvl w:val="0"/>
          <w:numId w:val="10"/>
        </w:numPr>
        <w:spacing w:after="0" w:afterAutospacing="0" w:before="240" w:lineRule="auto"/>
        <w:ind w:left="720" w:hanging="360"/>
      </w:pPr>
      <w:r w:rsidDel="00000000" w:rsidR="00000000" w:rsidRPr="00000000">
        <w:rPr>
          <w:b w:val="1"/>
          <w:rtl w:val="0"/>
        </w:rPr>
        <w:t xml:space="preserve">Conversational</w:t>
      </w:r>
      <w:r w:rsidDel="00000000" w:rsidR="00000000" w:rsidRPr="00000000">
        <w:rPr>
          <w:rtl w:val="0"/>
        </w:rPr>
        <w:t xml:space="preserve">: Experiences should feel like a natural extension of ChatGPT, fitting seamlessly into the conversational flow and UI.</w:t>
      </w:r>
    </w:p>
    <w:p w:rsidR="00000000" w:rsidDel="00000000" w:rsidP="00000000" w:rsidRDefault="00000000" w:rsidRPr="00000000" w14:paraId="00000048">
      <w:pPr>
        <w:numPr>
          <w:ilvl w:val="0"/>
          <w:numId w:val="10"/>
        </w:numPr>
        <w:spacing w:after="0" w:afterAutospacing="0" w:before="0" w:beforeAutospacing="0" w:lineRule="auto"/>
        <w:ind w:left="720" w:hanging="360"/>
      </w:pPr>
      <w:r w:rsidDel="00000000" w:rsidR="00000000" w:rsidRPr="00000000">
        <w:rPr>
          <w:b w:val="1"/>
          <w:rtl w:val="0"/>
        </w:rPr>
        <w:t xml:space="preserve">Intelligent</w:t>
      </w:r>
      <w:r w:rsidDel="00000000" w:rsidR="00000000" w:rsidRPr="00000000">
        <w:rPr>
          <w:rtl w:val="0"/>
        </w:rPr>
        <w:t xml:space="preserve">: Tools should be aware of conversation context, supporting and anticipating user intent. Responses and UI should feel individually relevant.</w:t>
      </w:r>
    </w:p>
    <w:p w:rsidR="00000000" w:rsidDel="00000000" w:rsidP="00000000" w:rsidRDefault="00000000" w:rsidRPr="00000000" w14:paraId="00000049">
      <w:pPr>
        <w:numPr>
          <w:ilvl w:val="0"/>
          <w:numId w:val="10"/>
        </w:numPr>
        <w:spacing w:after="0" w:afterAutospacing="0" w:before="0" w:beforeAutospacing="0" w:lineRule="auto"/>
        <w:ind w:left="720" w:hanging="360"/>
      </w:pPr>
      <w:r w:rsidDel="00000000" w:rsidR="00000000" w:rsidRPr="00000000">
        <w:rPr>
          <w:b w:val="1"/>
          <w:rtl w:val="0"/>
        </w:rPr>
        <w:t xml:space="preserve">Simple</w:t>
      </w:r>
      <w:r w:rsidDel="00000000" w:rsidR="00000000" w:rsidRPr="00000000">
        <w:rPr>
          <w:rtl w:val="0"/>
        </w:rPr>
        <w:t xml:space="preserve">: Each interaction should focus on a single clear action or outcome. Information and UI should be reduced to the absolute minimum to support the context.</w:t>
      </w:r>
    </w:p>
    <w:p w:rsidR="00000000" w:rsidDel="00000000" w:rsidP="00000000" w:rsidRDefault="00000000" w:rsidRPr="00000000" w14:paraId="0000004A">
      <w:pPr>
        <w:numPr>
          <w:ilvl w:val="0"/>
          <w:numId w:val="10"/>
        </w:numPr>
        <w:spacing w:after="0" w:afterAutospacing="0" w:before="0" w:beforeAutospacing="0" w:lineRule="auto"/>
        <w:ind w:left="720" w:hanging="360"/>
      </w:pPr>
      <w:r w:rsidDel="00000000" w:rsidR="00000000" w:rsidRPr="00000000">
        <w:rPr>
          <w:b w:val="1"/>
          <w:rtl w:val="0"/>
        </w:rPr>
        <w:t xml:space="preserve">Responsive</w:t>
      </w:r>
      <w:r w:rsidDel="00000000" w:rsidR="00000000" w:rsidRPr="00000000">
        <w:rPr>
          <w:rtl w:val="0"/>
        </w:rPr>
        <w:t xml:space="preserve">: Tools should feel fast and lightweight, enhancing conversation rather than overwhelming it.</w:t>
      </w:r>
    </w:p>
    <w:p w:rsidR="00000000" w:rsidDel="00000000" w:rsidP="00000000" w:rsidRDefault="00000000" w:rsidRPr="00000000" w14:paraId="0000004B">
      <w:pPr>
        <w:numPr>
          <w:ilvl w:val="0"/>
          <w:numId w:val="10"/>
        </w:numPr>
        <w:spacing w:after="240" w:before="0" w:beforeAutospacing="0" w:lineRule="auto"/>
        <w:ind w:left="720" w:hanging="360"/>
      </w:pPr>
      <w:r w:rsidDel="00000000" w:rsidR="00000000" w:rsidRPr="00000000">
        <w:rPr>
          <w:b w:val="1"/>
          <w:rtl w:val="0"/>
        </w:rPr>
        <w:t xml:space="preserve">Accessible</w:t>
      </w:r>
      <w:r w:rsidDel="00000000" w:rsidR="00000000" w:rsidRPr="00000000">
        <w:rPr>
          <w:rtl w:val="0"/>
        </w:rPr>
        <w:t xml:space="preserve">: Designs must support a wide range of users, including those who rely on assistive technologies.</w:t>
      </w:r>
    </w:p>
    <w:p w:rsidR="00000000" w:rsidDel="00000000" w:rsidP="00000000" w:rsidRDefault="00000000" w:rsidRPr="00000000" w14:paraId="0000004C">
      <w:pPr>
        <w:pStyle w:val="Heading3"/>
        <w:keepNext w:val="0"/>
        <w:keepLines w:val="0"/>
        <w:spacing w:before="280" w:lineRule="auto"/>
        <w:rPr>
          <w:b w:val="1"/>
          <w:color w:val="000000"/>
          <w:sz w:val="26"/>
          <w:szCs w:val="26"/>
        </w:rPr>
      </w:pPr>
      <w:bookmarkStart w:colFirst="0" w:colLast="0" w:name="_rsyt92fp23g9" w:id="17"/>
      <w:bookmarkEnd w:id="17"/>
      <w:r w:rsidDel="00000000" w:rsidR="00000000" w:rsidRPr="00000000">
        <w:rPr>
          <w:b w:val="1"/>
          <w:color w:val="000000"/>
          <w:sz w:val="26"/>
          <w:szCs w:val="26"/>
          <w:rtl w:val="0"/>
        </w:rPr>
        <w:t xml:space="preserve">Boundaries</w:t>
      </w:r>
    </w:p>
    <w:p w:rsidR="00000000" w:rsidDel="00000000" w:rsidP="00000000" w:rsidRDefault="00000000" w:rsidRPr="00000000" w14:paraId="0000004D">
      <w:pPr>
        <w:spacing w:after="240" w:before="240" w:lineRule="auto"/>
        <w:rPr/>
      </w:pPr>
      <w:r w:rsidDel="00000000" w:rsidR="00000000" w:rsidRPr="00000000">
        <w:rPr>
          <w:rtl w:val="0"/>
        </w:rPr>
        <w:t xml:space="preserve">ChatGPT controls system-level elements such as voice, chrome, styles, navigation, and composer. Developers provide value by customizing content, brand presence, and actions inside the system framework.</w:t>
      </w:r>
    </w:p>
    <w:p w:rsidR="00000000" w:rsidDel="00000000" w:rsidP="00000000" w:rsidRDefault="00000000" w:rsidRPr="00000000" w14:paraId="0000004E">
      <w:pPr>
        <w:spacing w:after="240" w:before="240" w:lineRule="auto"/>
        <w:rPr/>
      </w:pPr>
      <w:r w:rsidDel="00000000" w:rsidR="00000000" w:rsidRPr="00000000">
        <w:rPr>
          <w:rtl w:val="0"/>
        </w:rPr>
        <w:t xml:space="preserve">This balance ensures that all apps feel native to ChatGPT while still expressing unique brand value.</w:t>
      </w:r>
    </w:p>
    <w:p w:rsidR="00000000" w:rsidDel="00000000" w:rsidP="00000000" w:rsidRDefault="00000000" w:rsidRPr="00000000" w14:paraId="0000004F">
      <w:pPr>
        <w:pStyle w:val="Heading3"/>
        <w:keepNext w:val="0"/>
        <w:keepLines w:val="0"/>
        <w:spacing w:before="280" w:lineRule="auto"/>
        <w:rPr>
          <w:b w:val="1"/>
          <w:color w:val="000000"/>
          <w:sz w:val="26"/>
          <w:szCs w:val="26"/>
        </w:rPr>
      </w:pPr>
      <w:bookmarkStart w:colFirst="0" w:colLast="0" w:name="_s48tidlulxpf" w:id="18"/>
      <w:bookmarkEnd w:id="18"/>
      <w:r w:rsidDel="00000000" w:rsidR="00000000" w:rsidRPr="00000000">
        <w:rPr>
          <w:b w:val="1"/>
          <w:color w:val="000000"/>
          <w:sz w:val="26"/>
          <w:szCs w:val="26"/>
          <w:rtl w:val="0"/>
        </w:rPr>
        <w:t xml:space="preserve">Good use cases</w:t>
      </w:r>
    </w:p>
    <w:p w:rsidR="00000000" w:rsidDel="00000000" w:rsidP="00000000" w:rsidRDefault="00000000" w:rsidRPr="00000000" w14:paraId="00000050">
      <w:pPr>
        <w:spacing w:after="240" w:before="240" w:lineRule="auto"/>
        <w:rPr/>
      </w:pPr>
      <w:r w:rsidDel="00000000" w:rsidR="00000000" w:rsidRPr="00000000">
        <w:rPr>
          <w:rtl w:val="0"/>
        </w:rPr>
        <w:t xml:space="preserve">A good app should answer “yes” to most of these questions:</w:t>
      </w:r>
    </w:p>
    <w:p w:rsidR="00000000" w:rsidDel="00000000" w:rsidP="00000000" w:rsidRDefault="00000000" w:rsidRPr="00000000" w14:paraId="00000051">
      <w:pPr>
        <w:numPr>
          <w:ilvl w:val="0"/>
          <w:numId w:val="16"/>
        </w:numPr>
        <w:spacing w:after="0" w:afterAutospacing="0" w:before="240" w:lineRule="auto"/>
        <w:ind w:left="720" w:hanging="360"/>
      </w:pPr>
      <w:r w:rsidDel="00000000" w:rsidR="00000000" w:rsidRPr="00000000">
        <w:rPr>
          <w:b w:val="1"/>
          <w:rtl w:val="0"/>
        </w:rPr>
        <w:t xml:space="preserve">Does this task fit naturally into a conversation?</w:t>
      </w:r>
      <w:r w:rsidDel="00000000" w:rsidR="00000000" w:rsidRPr="00000000">
        <w:rPr>
          <w:rtl w:val="0"/>
        </w:rPr>
        <w:t xml:space="preserve"> (for example, booking, ordering, scheduling, quick lookups)</w:t>
      </w:r>
    </w:p>
    <w:p w:rsidR="00000000" w:rsidDel="00000000" w:rsidP="00000000" w:rsidRDefault="00000000" w:rsidRPr="00000000" w14:paraId="00000052">
      <w:pPr>
        <w:numPr>
          <w:ilvl w:val="0"/>
          <w:numId w:val="16"/>
        </w:numPr>
        <w:spacing w:after="0" w:afterAutospacing="0" w:before="0" w:beforeAutospacing="0" w:lineRule="auto"/>
        <w:ind w:left="720" w:hanging="360"/>
      </w:pPr>
      <w:r w:rsidDel="00000000" w:rsidR="00000000" w:rsidRPr="00000000">
        <w:rPr>
          <w:b w:val="1"/>
          <w:rtl w:val="0"/>
        </w:rPr>
        <w:t xml:space="preserve">Is it time-bound or action-oriented?</w:t>
      </w:r>
      <w:r w:rsidDel="00000000" w:rsidR="00000000" w:rsidRPr="00000000">
        <w:rPr>
          <w:rtl w:val="0"/>
        </w:rPr>
        <w:t xml:space="preserve"> (short or medium duration tasks with a clear start and end)</w:t>
      </w:r>
    </w:p>
    <w:p w:rsidR="00000000" w:rsidDel="00000000" w:rsidP="00000000" w:rsidRDefault="00000000" w:rsidRPr="00000000" w14:paraId="00000053">
      <w:pPr>
        <w:numPr>
          <w:ilvl w:val="0"/>
          <w:numId w:val="16"/>
        </w:numPr>
        <w:spacing w:after="0" w:afterAutospacing="0" w:before="0" w:beforeAutospacing="0" w:lineRule="auto"/>
        <w:ind w:left="720" w:hanging="360"/>
      </w:pPr>
      <w:r w:rsidDel="00000000" w:rsidR="00000000" w:rsidRPr="00000000">
        <w:rPr>
          <w:b w:val="1"/>
          <w:rtl w:val="0"/>
        </w:rPr>
        <w:t xml:space="preserve">Is the information valuable in the moment?</w:t>
      </w:r>
      <w:r w:rsidDel="00000000" w:rsidR="00000000" w:rsidRPr="00000000">
        <w:rPr>
          <w:rtl w:val="0"/>
        </w:rPr>
        <w:t xml:space="preserve"> (users can act on it right away or get a concise preview before diving deeper)</w:t>
      </w:r>
    </w:p>
    <w:p w:rsidR="00000000" w:rsidDel="00000000" w:rsidP="00000000" w:rsidRDefault="00000000" w:rsidRPr="00000000" w14:paraId="00000054">
      <w:pPr>
        <w:numPr>
          <w:ilvl w:val="0"/>
          <w:numId w:val="16"/>
        </w:numPr>
        <w:spacing w:after="0" w:afterAutospacing="0" w:before="0" w:beforeAutospacing="0" w:lineRule="auto"/>
        <w:ind w:left="720" w:hanging="360"/>
      </w:pPr>
      <w:r w:rsidDel="00000000" w:rsidR="00000000" w:rsidRPr="00000000">
        <w:rPr>
          <w:b w:val="1"/>
          <w:rtl w:val="0"/>
        </w:rPr>
        <w:t xml:space="preserve">Can it be summarized visually and simply?</w:t>
      </w:r>
      <w:r w:rsidDel="00000000" w:rsidR="00000000" w:rsidRPr="00000000">
        <w:rPr>
          <w:rtl w:val="0"/>
        </w:rPr>
        <w:t xml:space="preserve"> (one card, a few key details, a clear CTA)</w:t>
      </w:r>
    </w:p>
    <w:p w:rsidR="00000000" w:rsidDel="00000000" w:rsidP="00000000" w:rsidRDefault="00000000" w:rsidRPr="00000000" w14:paraId="00000055">
      <w:pPr>
        <w:numPr>
          <w:ilvl w:val="0"/>
          <w:numId w:val="16"/>
        </w:numPr>
        <w:spacing w:after="240" w:before="0" w:beforeAutospacing="0" w:lineRule="auto"/>
        <w:ind w:left="720" w:hanging="360"/>
      </w:pPr>
      <w:r w:rsidDel="00000000" w:rsidR="00000000" w:rsidRPr="00000000">
        <w:rPr>
          <w:b w:val="1"/>
          <w:rtl w:val="0"/>
        </w:rPr>
        <w:t xml:space="preserve">Does it extend ChatGPT in a way that feels additive or differentiated?</w:t>
      </w:r>
    </w:p>
    <w:p w:rsidR="00000000" w:rsidDel="00000000" w:rsidP="00000000" w:rsidRDefault="00000000" w:rsidRPr="00000000" w14:paraId="00000056">
      <w:pPr>
        <w:pStyle w:val="Heading3"/>
        <w:keepNext w:val="0"/>
        <w:keepLines w:val="0"/>
        <w:spacing w:before="280" w:lineRule="auto"/>
        <w:rPr>
          <w:b w:val="1"/>
          <w:color w:val="000000"/>
          <w:sz w:val="26"/>
          <w:szCs w:val="26"/>
        </w:rPr>
      </w:pPr>
      <w:bookmarkStart w:colFirst="0" w:colLast="0" w:name="_31x5o5faa4y9" w:id="19"/>
      <w:bookmarkEnd w:id="19"/>
      <w:r w:rsidDel="00000000" w:rsidR="00000000" w:rsidRPr="00000000">
        <w:rPr>
          <w:b w:val="1"/>
          <w:color w:val="000000"/>
          <w:sz w:val="26"/>
          <w:szCs w:val="26"/>
          <w:rtl w:val="0"/>
        </w:rPr>
        <w:t xml:space="preserve">Poor use cases</w:t>
      </w:r>
    </w:p>
    <w:p w:rsidR="00000000" w:rsidDel="00000000" w:rsidP="00000000" w:rsidRDefault="00000000" w:rsidRPr="00000000" w14:paraId="00000057">
      <w:pPr>
        <w:spacing w:after="240" w:before="240" w:lineRule="auto"/>
        <w:rPr/>
      </w:pPr>
      <w:r w:rsidDel="00000000" w:rsidR="00000000" w:rsidRPr="00000000">
        <w:rPr>
          <w:rtl w:val="0"/>
        </w:rPr>
        <w:t xml:space="preserve">Avoid designing tools that:</w:t>
      </w:r>
    </w:p>
    <w:p w:rsidR="00000000" w:rsidDel="00000000" w:rsidP="00000000" w:rsidRDefault="00000000" w:rsidRPr="00000000" w14:paraId="00000058">
      <w:pPr>
        <w:numPr>
          <w:ilvl w:val="0"/>
          <w:numId w:val="35"/>
        </w:numPr>
        <w:spacing w:after="0" w:afterAutospacing="0" w:before="240" w:lineRule="auto"/>
        <w:ind w:left="720" w:hanging="360"/>
      </w:pPr>
      <w:r w:rsidDel="00000000" w:rsidR="00000000" w:rsidRPr="00000000">
        <w:rPr>
          <w:rtl w:val="0"/>
        </w:rPr>
        <w:t xml:space="preserve">Display </w:t>
      </w:r>
      <w:r w:rsidDel="00000000" w:rsidR="00000000" w:rsidRPr="00000000">
        <w:rPr>
          <w:b w:val="1"/>
          <w:rtl w:val="0"/>
        </w:rPr>
        <w:t xml:space="preserve">long-form or static content</w:t>
      </w:r>
      <w:r w:rsidDel="00000000" w:rsidR="00000000" w:rsidRPr="00000000">
        <w:rPr>
          <w:rtl w:val="0"/>
        </w:rPr>
        <w:t xml:space="preserve"> better suited for a website or app.</w:t>
      </w:r>
    </w:p>
    <w:p w:rsidR="00000000" w:rsidDel="00000000" w:rsidP="00000000" w:rsidRDefault="00000000" w:rsidRPr="00000000" w14:paraId="00000059">
      <w:pPr>
        <w:numPr>
          <w:ilvl w:val="0"/>
          <w:numId w:val="35"/>
        </w:numPr>
        <w:spacing w:after="0" w:afterAutospacing="0" w:before="0" w:beforeAutospacing="0" w:lineRule="auto"/>
        <w:ind w:left="720" w:hanging="360"/>
      </w:pPr>
      <w:r w:rsidDel="00000000" w:rsidR="00000000" w:rsidRPr="00000000">
        <w:rPr>
          <w:rtl w:val="0"/>
        </w:rPr>
        <w:t xml:space="preserve">Require </w:t>
      </w:r>
      <w:r w:rsidDel="00000000" w:rsidR="00000000" w:rsidRPr="00000000">
        <w:rPr>
          <w:b w:val="1"/>
          <w:rtl w:val="0"/>
        </w:rPr>
        <w:t xml:space="preserve">complex multi-step workflows</w:t>
      </w:r>
      <w:r w:rsidDel="00000000" w:rsidR="00000000" w:rsidRPr="00000000">
        <w:rPr>
          <w:rtl w:val="0"/>
        </w:rPr>
        <w:t xml:space="preserve"> that exceed the inline or fullscreen display modes.</w:t>
      </w:r>
    </w:p>
    <w:p w:rsidR="00000000" w:rsidDel="00000000" w:rsidP="00000000" w:rsidRDefault="00000000" w:rsidRPr="00000000" w14:paraId="0000005A">
      <w:pPr>
        <w:numPr>
          <w:ilvl w:val="0"/>
          <w:numId w:val="35"/>
        </w:numPr>
        <w:spacing w:after="0" w:afterAutospacing="0" w:before="0" w:beforeAutospacing="0" w:lineRule="auto"/>
        <w:ind w:left="720" w:hanging="360"/>
      </w:pPr>
      <w:r w:rsidDel="00000000" w:rsidR="00000000" w:rsidRPr="00000000">
        <w:rPr>
          <w:rtl w:val="0"/>
        </w:rPr>
        <w:t xml:space="preserve">Use the space for </w:t>
      </w:r>
      <w:r w:rsidDel="00000000" w:rsidR="00000000" w:rsidRPr="00000000">
        <w:rPr>
          <w:b w:val="1"/>
          <w:rtl w:val="0"/>
        </w:rPr>
        <w:t xml:space="preserve">ads, upsells, or irrelevant messaging</w:t>
      </w:r>
      <w:r w:rsidDel="00000000" w:rsidR="00000000" w:rsidRPr="00000000">
        <w:rPr>
          <w:rtl w:val="0"/>
        </w:rPr>
        <w:t xml:space="preserve">.</w:t>
      </w:r>
    </w:p>
    <w:p w:rsidR="00000000" w:rsidDel="00000000" w:rsidP="00000000" w:rsidRDefault="00000000" w:rsidRPr="00000000" w14:paraId="0000005B">
      <w:pPr>
        <w:numPr>
          <w:ilvl w:val="0"/>
          <w:numId w:val="35"/>
        </w:numPr>
        <w:spacing w:after="0" w:afterAutospacing="0" w:before="0" w:beforeAutospacing="0" w:lineRule="auto"/>
        <w:ind w:left="720" w:hanging="360"/>
      </w:pPr>
      <w:r w:rsidDel="00000000" w:rsidR="00000000" w:rsidRPr="00000000">
        <w:rPr>
          <w:rtl w:val="0"/>
        </w:rPr>
        <w:t xml:space="preserve">Surface </w:t>
      </w:r>
      <w:r w:rsidDel="00000000" w:rsidR="00000000" w:rsidRPr="00000000">
        <w:rPr>
          <w:b w:val="1"/>
          <w:rtl w:val="0"/>
        </w:rPr>
        <w:t xml:space="preserve">sensitive or private information</w:t>
      </w:r>
      <w:r w:rsidDel="00000000" w:rsidR="00000000" w:rsidRPr="00000000">
        <w:rPr>
          <w:rtl w:val="0"/>
        </w:rPr>
        <w:t xml:space="preserve"> directly in a card where others might see it.</w:t>
      </w:r>
    </w:p>
    <w:p w:rsidR="00000000" w:rsidDel="00000000" w:rsidP="00000000" w:rsidRDefault="00000000" w:rsidRPr="00000000" w14:paraId="0000005C">
      <w:pPr>
        <w:numPr>
          <w:ilvl w:val="0"/>
          <w:numId w:val="35"/>
        </w:numPr>
        <w:spacing w:after="240" w:before="0" w:beforeAutospacing="0" w:lineRule="auto"/>
        <w:ind w:left="720" w:hanging="360"/>
      </w:pPr>
      <w:r w:rsidDel="00000000" w:rsidR="00000000" w:rsidRPr="00000000">
        <w:rPr>
          <w:b w:val="1"/>
          <w:rtl w:val="0"/>
        </w:rPr>
        <w:t xml:space="preserve">Duplicate ChatGPT’s system functions</w:t>
      </w:r>
      <w:r w:rsidDel="00000000" w:rsidR="00000000" w:rsidRPr="00000000">
        <w:rPr>
          <w:rtl w:val="0"/>
        </w:rPr>
        <w:t xml:space="preserve"> (for example, recreating the input composer).</w:t>
      </w:r>
    </w:p>
    <w:p w:rsidR="00000000" w:rsidDel="00000000" w:rsidP="00000000" w:rsidRDefault="00000000" w:rsidRPr="00000000" w14:paraId="0000005D">
      <w:pPr>
        <w:spacing w:after="240" w:before="240" w:lineRule="auto"/>
        <w:rPr/>
      </w:pPr>
      <w:r w:rsidDel="00000000" w:rsidR="00000000" w:rsidRPr="00000000">
        <w:rPr>
          <w:rtl w:val="0"/>
        </w:rPr>
        <w:t xml:space="preserve">By following these best practices, your tool will feel like a natural extension of ChatGPT rather than a bolt-on experience.</w:t>
      </w:r>
    </w:p>
    <w:p w:rsidR="00000000" w:rsidDel="00000000" w:rsidP="00000000" w:rsidRDefault="00000000" w:rsidRPr="00000000" w14:paraId="0000005E">
      <w:pPr>
        <w:pStyle w:val="Heading2"/>
        <w:keepNext w:val="0"/>
        <w:keepLines w:val="0"/>
        <w:spacing w:after="80" w:lineRule="auto"/>
        <w:rPr>
          <w:b w:val="1"/>
          <w:sz w:val="34"/>
          <w:szCs w:val="34"/>
        </w:rPr>
      </w:pPr>
      <w:bookmarkStart w:colFirst="0" w:colLast="0" w:name="_lj4iwhmg2qvu" w:id="20"/>
      <w:bookmarkEnd w:id="20"/>
      <w:r w:rsidDel="00000000" w:rsidR="00000000" w:rsidRPr="00000000">
        <w:rPr>
          <w:b w:val="1"/>
          <w:sz w:val="34"/>
          <w:szCs w:val="34"/>
          <w:rtl w:val="0"/>
        </w:rPr>
        <w:t xml:space="preserve">Display modes</w:t>
      </w:r>
    </w:p>
    <w:p w:rsidR="00000000" w:rsidDel="00000000" w:rsidP="00000000" w:rsidRDefault="00000000" w:rsidRPr="00000000" w14:paraId="0000005F">
      <w:pPr>
        <w:spacing w:after="240" w:before="240" w:lineRule="auto"/>
        <w:rPr/>
      </w:pPr>
      <w:r w:rsidDel="00000000" w:rsidR="00000000" w:rsidRPr="00000000">
        <w:rPr>
          <w:rtl w:val="0"/>
        </w:rPr>
        <w:t xml:space="preserve">Display modes are the surfaces developers use to create experiences inside ChatGPT. They allow partners to show content and actions that feel native to conversation. Each mode is designed for a specific type of interaction, from quick confirmations to immersive workflows.</w:t>
      </w:r>
    </w:p>
    <w:p w:rsidR="00000000" w:rsidDel="00000000" w:rsidP="00000000" w:rsidRDefault="00000000" w:rsidRPr="00000000" w14:paraId="00000060">
      <w:pPr>
        <w:spacing w:after="240" w:before="240" w:lineRule="auto"/>
        <w:rPr/>
      </w:pPr>
      <w:r w:rsidDel="00000000" w:rsidR="00000000" w:rsidRPr="00000000">
        <w:rPr>
          <w:rtl w:val="0"/>
        </w:rPr>
        <w:t xml:space="preserve">Using these consistently helps experiences stay simple and predictable.</w:t>
      </w:r>
    </w:p>
    <w:p w:rsidR="00000000" w:rsidDel="00000000" w:rsidP="00000000" w:rsidRDefault="00000000" w:rsidRPr="00000000" w14:paraId="00000061">
      <w:pPr>
        <w:pStyle w:val="Heading3"/>
        <w:keepNext w:val="0"/>
        <w:keepLines w:val="0"/>
        <w:spacing w:before="280" w:lineRule="auto"/>
        <w:rPr>
          <w:b w:val="1"/>
          <w:color w:val="000000"/>
          <w:sz w:val="26"/>
          <w:szCs w:val="26"/>
        </w:rPr>
      </w:pPr>
      <w:bookmarkStart w:colFirst="0" w:colLast="0" w:name="_lfys8w4d9x9c" w:id="21"/>
      <w:bookmarkEnd w:id="21"/>
      <w:r w:rsidDel="00000000" w:rsidR="00000000" w:rsidRPr="00000000">
        <w:rPr>
          <w:b w:val="1"/>
          <w:color w:val="000000"/>
          <w:sz w:val="26"/>
          <w:szCs w:val="26"/>
          <w:rtl w:val="0"/>
        </w:rPr>
        <w:t xml:space="preserve">Inline</w:t>
      </w:r>
    </w:p>
    <w:p w:rsidR="00000000" w:rsidDel="00000000" w:rsidP="00000000" w:rsidRDefault="00000000" w:rsidRPr="00000000" w14:paraId="00000062">
      <w:pPr>
        <w:spacing w:after="240" w:before="240" w:lineRule="auto"/>
        <w:rPr/>
      </w:pPr>
      <w:r w:rsidDel="00000000" w:rsidR="00000000" w:rsidRPr="00000000">
        <w:rPr>
          <w:rtl w:val="0"/>
        </w:rPr>
        <w:t xml:space="preserve">The inline display mode appears directly in the flow of the conversation. Inline surfaces currently always appear before the generated model response. Every app initially appears inline.</w:t>
      </w:r>
    </w:p>
    <w:p w:rsidR="00000000" w:rsidDel="00000000" w:rsidP="00000000" w:rsidRDefault="00000000" w:rsidRPr="00000000" w14:paraId="00000063">
      <w:pPr>
        <w:spacing w:after="240" w:before="240" w:lineRule="auto"/>
        <w:rPr/>
      </w:pPr>
      <w:r w:rsidDel="00000000" w:rsidR="00000000" w:rsidRPr="00000000">
        <w:rPr/>
        <w:drawing>
          <wp:inline distB="114300" distT="114300" distL="114300" distR="114300">
            <wp:extent cx="5731200" cy="2857500"/>
            <wp:effectExtent b="0" l="0" r="0" t="0"/>
            <wp:docPr descr="Examples of inline cards and carousels in ChatGPT" id="8" name="image9.png"/>
            <a:graphic>
              <a:graphicData uri="http://schemas.openxmlformats.org/drawingml/2006/picture">
                <pic:pic>
                  <pic:nvPicPr>
                    <pic:cNvPr descr="Examples of inline cards and carousels in ChatGPT" id="0" name="image9.png"/>
                    <pic:cNvPicPr preferRelativeResize="0"/>
                  </pic:nvPicPr>
                  <pic:blipFill>
                    <a:blip r:embed="rId31"/>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240" w:before="240" w:lineRule="auto"/>
        <w:rPr>
          <w:b w:val="1"/>
        </w:rPr>
      </w:pPr>
      <w:r w:rsidDel="00000000" w:rsidR="00000000" w:rsidRPr="00000000">
        <w:rPr>
          <w:b w:val="1"/>
          <w:rtl w:val="0"/>
        </w:rPr>
        <w:t xml:space="preserve">Layout</w:t>
      </w:r>
    </w:p>
    <w:p w:rsidR="00000000" w:rsidDel="00000000" w:rsidP="00000000" w:rsidRDefault="00000000" w:rsidRPr="00000000" w14:paraId="00000065">
      <w:pPr>
        <w:numPr>
          <w:ilvl w:val="0"/>
          <w:numId w:val="23"/>
        </w:numPr>
        <w:spacing w:after="0" w:afterAutospacing="0" w:before="240" w:lineRule="auto"/>
        <w:ind w:left="720" w:hanging="360"/>
      </w:pPr>
      <w:r w:rsidDel="00000000" w:rsidR="00000000" w:rsidRPr="00000000">
        <w:rPr>
          <w:b w:val="1"/>
          <w:rtl w:val="0"/>
        </w:rPr>
        <w:t xml:space="preserve">Icon &amp; tool call</w:t>
      </w:r>
      <w:r w:rsidDel="00000000" w:rsidR="00000000" w:rsidRPr="00000000">
        <w:rPr>
          <w:rtl w:val="0"/>
        </w:rPr>
        <w:t xml:space="preserve">: A label with the app name and icon.</w:t>
      </w:r>
    </w:p>
    <w:p w:rsidR="00000000" w:rsidDel="00000000" w:rsidP="00000000" w:rsidRDefault="00000000" w:rsidRPr="00000000" w14:paraId="00000066">
      <w:pPr>
        <w:numPr>
          <w:ilvl w:val="0"/>
          <w:numId w:val="23"/>
        </w:numPr>
        <w:spacing w:after="0" w:afterAutospacing="0" w:before="0" w:beforeAutospacing="0" w:lineRule="auto"/>
        <w:ind w:left="720" w:hanging="360"/>
      </w:pPr>
      <w:r w:rsidDel="00000000" w:rsidR="00000000" w:rsidRPr="00000000">
        <w:rPr>
          <w:b w:val="1"/>
          <w:rtl w:val="0"/>
        </w:rPr>
        <w:t xml:space="preserve">Inline display</w:t>
      </w:r>
      <w:r w:rsidDel="00000000" w:rsidR="00000000" w:rsidRPr="00000000">
        <w:rPr>
          <w:rtl w:val="0"/>
        </w:rPr>
        <w:t xml:space="preserve">: A lightweight display with app content embedded above the model response.</w:t>
      </w:r>
    </w:p>
    <w:p w:rsidR="00000000" w:rsidDel="00000000" w:rsidP="00000000" w:rsidRDefault="00000000" w:rsidRPr="00000000" w14:paraId="00000067">
      <w:pPr>
        <w:numPr>
          <w:ilvl w:val="0"/>
          <w:numId w:val="23"/>
        </w:numPr>
        <w:spacing w:after="240" w:before="0" w:beforeAutospacing="0" w:lineRule="auto"/>
        <w:ind w:left="720" w:hanging="360"/>
      </w:pPr>
      <w:r w:rsidDel="00000000" w:rsidR="00000000" w:rsidRPr="00000000">
        <w:rPr>
          <w:b w:val="1"/>
          <w:rtl w:val="0"/>
        </w:rPr>
        <w:t xml:space="preserve">Follow-up</w:t>
      </w:r>
      <w:r w:rsidDel="00000000" w:rsidR="00000000" w:rsidRPr="00000000">
        <w:rPr>
          <w:rtl w:val="0"/>
        </w:rPr>
        <w:t xml:space="preserve">: A short, model-generated response shown after the widget to suggest edits, next steps, or related actions. Avoid content that is redundant with the card.</w:t>
      </w:r>
    </w:p>
    <w:p w:rsidR="00000000" w:rsidDel="00000000" w:rsidP="00000000" w:rsidRDefault="00000000" w:rsidRPr="00000000" w14:paraId="00000068">
      <w:pPr>
        <w:pStyle w:val="Heading4"/>
        <w:keepNext w:val="0"/>
        <w:keepLines w:val="0"/>
        <w:spacing w:after="40" w:before="240" w:lineRule="auto"/>
        <w:rPr>
          <w:b w:val="1"/>
          <w:color w:val="000000"/>
          <w:sz w:val="22"/>
          <w:szCs w:val="22"/>
        </w:rPr>
      </w:pPr>
      <w:bookmarkStart w:colFirst="0" w:colLast="0" w:name="_iheqmpjos5gn" w:id="22"/>
      <w:bookmarkEnd w:id="22"/>
      <w:r w:rsidDel="00000000" w:rsidR="00000000" w:rsidRPr="00000000">
        <w:rPr>
          <w:b w:val="1"/>
          <w:color w:val="000000"/>
          <w:sz w:val="22"/>
          <w:szCs w:val="22"/>
          <w:rtl w:val="0"/>
        </w:rPr>
        <w:t xml:space="preserve">Inline card</w:t>
      </w:r>
    </w:p>
    <w:p w:rsidR="00000000" w:rsidDel="00000000" w:rsidP="00000000" w:rsidRDefault="00000000" w:rsidRPr="00000000" w14:paraId="00000069">
      <w:pPr>
        <w:spacing w:after="240" w:before="240" w:lineRule="auto"/>
        <w:rPr/>
      </w:pPr>
      <w:r w:rsidDel="00000000" w:rsidR="00000000" w:rsidRPr="00000000">
        <w:rPr>
          <w:rtl w:val="0"/>
        </w:rPr>
        <w:t xml:space="preserve">Lightweight, single-purpose widgets embedded directly in conversation. They provide quick confirmations, simple actions, or visual aids.</w:t>
      </w:r>
    </w:p>
    <w:p w:rsidR="00000000" w:rsidDel="00000000" w:rsidP="00000000" w:rsidRDefault="00000000" w:rsidRPr="00000000" w14:paraId="0000006A">
      <w:pPr>
        <w:spacing w:after="240" w:before="240" w:lineRule="auto"/>
        <w:rPr/>
      </w:pPr>
      <w:r w:rsidDel="00000000" w:rsidR="00000000" w:rsidRPr="00000000">
        <w:rPr/>
        <w:drawing>
          <wp:inline distB="114300" distT="114300" distL="114300" distR="114300">
            <wp:extent cx="5731200" cy="3937000"/>
            <wp:effectExtent b="0" l="0" r="0" t="0"/>
            <wp:docPr descr="Examples of inline cards" id="9" name="image21.png"/>
            <a:graphic>
              <a:graphicData uri="http://schemas.openxmlformats.org/drawingml/2006/picture">
                <pic:pic>
                  <pic:nvPicPr>
                    <pic:cNvPr descr="Examples of inline cards" id="0" name="image21.png"/>
                    <pic:cNvPicPr preferRelativeResize="0"/>
                  </pic:nvPicPr>
                  <pic:blipFill>
                    <a:blip r:embed="rId32"/>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240" w:before="240" w:lineRule="auto"/>
        <w:rPr>
          <w:b w:val="1"/>
        </w:rPr>
      </w:pPr>
      <w:r w:rsidDel="00000000" w:rsidR="00000000" w:rsidRPr="00000000">
        <w:rPr>
          <w:b w:val="1"/>
          <w:rtl w:val="0"/>
        </w:rPr>
        <w:t xml:space="preserve">When to use</w:t>
      </w:r>
    </w:p>
    <w:p w:rsidR="00000000" w:rsidDel="00000000" w:rsidP="00000000" w:rsidRDefault="00000000" w:rsidRPr="00000000" w14:paraId="0000006C">
      <w:pPr>
        <w:numPr>
          <w:ilvl w:val="0"/>
          <w:numId w:val="12"/>
        </w:numPr>
        <w:spacing w:after="0" w:afterAutospacing="0" w:before="240" w:lineRule="auto"/>
        <w:ind w:left="720" w:hanging="360"/>
      </w:pPr>
      <w:r w:rsidDel="00000000" w:rsidR="00000000" w:rsidRPr="00000000">
        <w:rPr>
          <w:rtl w:val="0"/>
        </w:rPr>
        <w:t xml:space="preserve">A single action or decision (for example, confirm a booking).</w:t>
      </w:r>
    </w:p>
    <w:p w:rsidR="00000000" w:rsidDel="00000000" w:rsidP="00000000" w:rsidRDefault="00000000" w:rsidRPr="00000000" w14:paraId="0000006D">
      <w:pPr>
        <w:numPr>
          <w:ilvl w:val="0"/>
          <w:numId w:val="12"/>
        </w:numPr>
        <w:spacing w:after="0" w:afterAutospacing="0" w:before="0" w:beforeAutospacing="0" w:lineRule="auto"/>
        <w:ind w:left="720" w:hanging="360"/>
      </w:pPr>
      <w:r w:rsidDel="00000000" w:rsidR="00000000" w:rsidRPr="00000000">
        <w:rPr>
          <w:rtl w:val="0"/>
        </w:rPr>
        <w:t xml:space="preserve">Small amounts of structured data (for example, a map, order summary, or quick status).</w:t>
      </w:r>
    </w:p>
    <w:p w:rsidR="00000000" w:rsidDel="00000000" w:rsidP="00000000" w:rsidRDefault="00000000" w:rsidRPr="00000000" w14:paraId="0000006E">
      <w:pPr>
        <w:numPr>
          <w:ilvl w:val="0"/>
          <w:numId w:val="12"/>
        </w:numPr>
        <w:spacing w:after="240" w:before="0" w:beforeAutospacing="0" w:lineRule="auto"/>
        <w:ind w:left="720" w:hanging="360"/>
      </w:pPr>
      <w:r w:rsidDel="00000000" w:rsidR="00000000" w:rsidRPr="00000000">
        <w:rPr>
          <w:rtl w:val="0"/>
        </w:rPr>
        <w:t xml:space="preserve">A fully self-contained widget or tool (e.g., an audio player or a score card).</w:t>
      </w:r>
    </w:p>
    <w:p w:rsidR="00000000" w:rsidDel="00000000" w:rsidP="00000000" w:rsidRDefault="00000000" w:rsidRPr="00000000" w14:paraId="0000006F">
      <w:pPr>
        <w:spacing w:after="240" w:before="240" w:lineRule="auto"/>
        <w:rPr>
          <w:b w:val="1"/>
        </w:rPr>
      </w:pPr>
      <w:r w:rsidDel="00000000" w:rsidR="00000000" w:rsidRPr="00000000">
        <w:rPr>
          <w:b w:val="1"/>
          <w:rtl w:val="0"/>
        </w:rPr>
        <w:t xml:space="preserve">Layout</w:t>
      </w:r>
    </w:p>
    <w:p w:rsidR="00000000" w:rsidDel="00000000" w:rsidP="00000000" w:rsidRDefault="00000000" w:rsidRPr="00000000" w14:paraId="00000070">
      <w:pPr>
        <w:spacing w:after="240" w:before="240" w:lineRule="auto"/>
        <w:rPr>
          <w:b w:val="1"/>
        </w:rPr>
      </w:pPr>
      <w:r w:rsidDel="00000000" w:rsidR="00000000" w:rsidRPr="00000000">
        <w:rPr>
          <w:b w:val="1"/>
        </w:rPr>
        <w:drawing>
          <wp:inline distB="114300" distT="114300" distL="114300" distR="114300">
            <wp:extent cx="5731200" cy="2286000"/>
            <wp:effectExtent b="0" l="0" r="0" t="0"/>
            <wp:docPr descr="Diagram of inline cards" id="2" name="image7.png"/>
            <a:graphic>
              <a:graphicData uri="http://schemas.openxmlformats.org/drawingml/2006/picture">
                <pic:pic>
                  <pic:nvPicPr>
                    <pic:cNvPr descr="Diagram of inline cards" id="0" name="image7.png"/>
                    <pic:cNvPicPr preferRelativeResize="0"/>
                  </pic:nvPicPr>
                  <pic:blipFill>
                    <a:blip r:embed="rId33"/>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numPr>
          <w:ilvl w:val="0"/>
          <w:numId w:val="25"/>
        </w:numPr>
        <w:spacing w:after="0" w:afterAutospacing="0" w:before="240" w:lineRule="auto"/>
        <w:ind w:left="720" w:hanging="360"/>
      </w:pPr>
      <w:r w:rsidDel="00000000" w:rsidR="00000000" w:rsidRPr="00000000">
        <w:rPr>
          <w:b w:val="1"/>
          <w:rtl w:val="0"/>
        </w:rPr>
        <w:t xml:space="preserve">Title</w:t>
      </w:r>
      <w:r w:rsidDel="00000000" w:rsidR="00000000" w:rsidRPr="00000000">
        <w:rPr>
          <w:rtl w:val="0"/>
        </w:rPr>
        <w:t xml:space="preserve">: Include a title if your card is document-based or contains items with a parent element, like songs in a playlist.</w:t>
      </w:r>
    </w:p>
    <w:p w:rsidR="00000000" w:rsidDel="00000000" w:rsidP="00000000" w:rsidRDefault="00000000" w:rsidRPr="00000000" w14:paraId="00000072">
      <w:pPr>
        <w:numPr>
          <w:ilvl w:val="0"/>
          <w:numId w:val="25"/>
        </w:numPr>
        <w:spacing w:after="0" w:afterAutospacing="0" w:before="0" w:beforeAutospacing="0" w:lineRule="auto"/>
        <w:ind w:left="720" w:hanging="360"/>
      </w:pPr>
      <w:r w:rsidDel="00000000" w:rsidR="00000000" w:rsidRPr="00000000">
        <w:rPr>
          <w:b w:val="1"/>
          <w:rtl w:val="0"/>
        </w:rPr>
        <w:t xml:space="preserve">Expand</w:t>
      </w:r>
      <w:r w:rsidDel="00000000" w:rsidR="00000000" w:rsidRPr="00000000">
        <w:rPr>
          <w:rtl w:val="0"/>
        </w:rPr>
        <w:t xml:space="preserve">: Use to open a fullscreen display mode if the card contains rich media or interactivity like a map or an interactive diagram.</w:t>
      </w:r>
    </w:p>
    <w:p w:rsidR="00000000" w:rsidDel="00000000" w:rsidP="00000000" w:rsidRDefault="00000000" w:rsidRPr="00000000" w14:paraId="00000073">
      <w:pPr>
        <w:numPr>
          <w:ilvl w:val="0"/>
          <w:numId w:val="25"/>
        </w:numPr>
        <w:spacing w:after="0" w:afterAutospacing="0" w:before="0" w:beforeAutospacing="0" w:lineRule="auto"/>
        <w:ind w:left="720" w:hanging="360"/>
      </w:pPr>
      <w:r w:rsidDel="00000000" w:rsidR="00000000" w:rsidRPr="00000000">
        <w:rPr>
          <w:b w:val="1"/>
          <w:rtl w:val="0"/>
        </w:rPr>
        <w:t xml:space="preserve">Show more</w:t>
      </w:r>
      <w:r w:rsidDel="00000000" w:rsidR="00000000" w:rsidRPr="00000000">
        <w:rPr>
          <w:rtl w:val="0"/>
        </w:rPr>
        <w:t xml:space="preserve">: Use to disclose additional items if multiple results are presented in a list.</w:t>
      </w:r>
    </w:p>
    <w:p w:rsidR="00000000" w:rsidDel="00000000" w:rsidP="00000000" w:rsidRDefault="00000000" w:rsidRPr="00000000" w14:paraId="00000074">
      <w:pPr>
        <w:numPr>
          <w:ilvl w:val="0"/>
          <w:numId w:val="25"/>
        </w:numPr>
        <w:spacing w:after="0" w:afterAutospacing="0" w:before="0" w:beforeAutospacing="0" w:lineRule="auto"/>
        <w:ind w:left="720" w:hanging="360"/>
      </w:pPr>
      <w:r w:rsidDel="00000000" w:rsidR="00000000" w:rsidRPr="00000000">
        <w:rPr>
          <w:b w:val="1"/>
          <w:rtl w:val="0"/>
        </w:rPr>
        <w:t xml:space="preserve">Edit controls</w:t>
      </w:r>
      <w:r w:rsidDel="00000000" w:rsidR="00000000" w:rsidRPr="00000000">
        <w:rPr>
          <w:rtl w:val="0"/>
        </w:rPr>
        <w:t xml:space="preserve">: Provide inline support for ChatGPT responses without overwhelming the conversation.</w:t>
      </w:r>
    </w:p>
    <w:p w:rsidR="00000000" w:rsidDel="00000000" w:rsidP="00000000" w:rsidRDefault="00000000" w:rsidRPr="00000000" w14:paraId="00000075">
      <w:pPr>
        <w:numPr>
          <w:ilvl w:val="0"/>
          <w:numId w:val="25"/>
        </w:numPr>
        <w:spacing w:after="240" w:before="0" w:beforeAutospacing="0" w:lineRule="auto"/>
        <w:ind w:left="720" w:hanging="360"/>
      </w:pPr>
      <w:r w:rsidDel="00000000" w:rsidR="00000000" w:rsidRPr="00000000">
        <w:rPr>
          <w:b w:val="1"/>
          <w:rtl w:val="0"/>
        </w:rPr>
        <w:t xml:space="preserve">Primary actions</w:t>
      </w:r>
      <w:r w:rsidDel="00000000" w:rsidR="00000000" w:rsidRPr="00000000">
        <w:rPr>
          <w:rtl w:val="0"/>
        </w:rPr>
        <w:t xml:space="preserve">: Limit to two actions, placed at bottom of card. Actions should perform either a conversation turn or a tool call.</w:t>
      </w:r>
    </w:p>
    <w:p w:rsidR="00000000" w:rsidDel="00000000" w:rsidP="00000000" w:rsidRDefault="00000000" w:rsidRPr="00000000" w14:paraId="00000076">
      <w:pPr>
        <w:spacing w:after="240" w:before="240" w:lineRule="auto"/>
        <w:rPr>
          <w:b w:val="1"/>
        </w:rPr>
      </w:pPr>
      <w:r w:rsidDel="00000000" w:rsidR="00000000" w:rsidRPr="00000000">
        <w:rPr>
          <w:b w:val="1"/>
          <w:rtl w:val="0"/>
        </w:rPr>
        <w:t xml:space="preserve">Interaction</w:t>
      </w:r>
    </w:p>
    <w:p w:rsidR="00000000" w:rsidDel="00000000" w:rsidP="00000000" w:rsidRDefault="00000000" w:rsidRPr="00000000" w14:paraId="00000077">
      <w:pPr>
        <w:spacing w:after="240" w:before="240" w:lineRule="auto"/>
        <w:rPr>
          <w:b w:val="1"/>
        </w:rPr>
      </w:pPr>
      <w:r w:rsidDel="00000000" w:rsidR="00000000" w:rsidRPr="00000000">
        <w:rPr>
          <w:b w:val="1"/>
        </w:rPr>
        <w:drawing>
          <wp:inline distB="114300" distT="114300" distL="114300" distR="114300">
            <wp:extent cx="5731200" cy="1803400"/>
            <wp:effectExtent b="0" l="0" r="0" t="0"/>
            <wp:docPr descr="Diagram of interaction patterns for inline cards" id="6" name="image4.png"/>
            <a:graphic>
              <a:graphicData uri="http://schemas.openxmlformats.org/drawingml/2006/picture">
                <pic:pic>
                  <pic:nvPicPr>
                    <pic:cNvPr descr="Diagram of interaction patterns for inline cards" id="0" name="image4.png"/>
                    <pic:cNvPicPr preferRelativeResize="0"/>
                  </pic:nvPicPr>
                  <pic:blipFill>
                    <a:blip r:embed="rId34"/>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240" w:before="240" w:lineRule="auto"/>
        <w:rPr/>
      </w:pPr>
      <w:r w:rsidDel="00000000" w:rsidR="00000000" w:rsidRPr="00000000">
        <w:rPr>
          <w:rtl w:val="0"/>
        </w:rPr>
        <w:t xml:space="preserve">Cards support simple direct interaction.</w:t>
      </w:r>
    </w:p>
    <w:p w:rsidR="00000000" w:rsidDel="00000000" w:rsidP="00000000" w:rsidRDefault="00000000" w:rsidRPr="00000000" w14:paraId="00000079">
      <w:pPr>
        <w:numPr>
          <w:ilvl w:val="0"/>
          <w:numId w:val="26"/>
        </w:numPr>
        <w:spacing w:after="0" w:afterAutospacing="0" w:before="240" w:lineRule="auto"/>
        <w:ind w:left="720" w:hanging="360"/>
      </w:pPr>
      <w:r w:rsidDel="00000000" w:rsidR="00000000" w:rsidRPr="00000000">
        <w:rPr>
          <w:b w:val="1"/>
          <w:rtl w:val="0"/>
        </w:rPr>
        <w:t xml:space="preserve">States</w:t>
      </w:r>
      <w:r w:rsidDel="00000000" w:rsidR="00000000" w:rsidRPr="00000000">
        <w:rPr>
          <w:rtl w:val="0"/>
        </w:rPr>
        <w:t xml:space="preserve">: Edits made are persisted.</w:t>
      </w:r>
    </w:p>
    <w:p w:rsidR="00000000" w:rsidDel="00000000" w:rsidP="00000000" w:rsidRDefault="00000000" w:rsidRPr="00000000" w14:paraId="0000007A">
      <w:pPr>
        <w:numPr>
          <w:ilvl w:val="0"/>
          <w:numId w:val="26"/>
        </w:numPr>
        <w:spacing w:after="0" w:afterAutospacing="0" w:before="0" w:beforeAutospacing="0" w:lineRule="auto"/>
        <w:ind w:left="720" w:hanging="360"/>
      </w:pPr>
      <w:r w:rsidDel="00000000" w:rsidR="00000000" w:rsidRPr="00000000">
        <w:rPr>
          <w:b w:val="1"/>
          <w:rtl w:val="0"/>
        </w:rPr>
        <w:t xml:space="preserve">Simple direct edits</w:t>
      </w:r>
      <w:r w:rsidDel="00000000" w:rsidR="00000000" w:rsidRPr="00000000">
        <w:rPr>
          <w:rtl w:val="0"/>
        </w:rPr>
        <w:t xml:space="preserve">: If appropriate, inline editable text allows users to make quick edits without needing to prompt the model.</w:t>
      </w:r>
    </w:p>
    <w:p w:rsidR="00000000" w:rsidDel="00000000" w:rsidP="00000000" w:rsidRDefault="00000000" w:rsidRPr="00000000" w14:paraId="0000007B">
      <w:pPr>
        <w:numPr>
          <w:ilvl w:val="0"/>
          <w:numId w:val="26"/>
        </w:numPr>
        <w:spacing w:after="240" w:before="0" w:beforeAutospacing="0" w:lineRule="auto"/>
        <w:ind w:left="720" w:hanging="360"/>
      </w:pPr>
      <w:r w:rsidDel="00000000" w:rsidR="00000000" w:rsidRPr="00000000">
        <w:rPr>
          <w:b w:val="1"/>
          <w:rtl w:val="0"/>
        </w:rPr>
        <w:t xml:space="preserve">Dynamic layout</w:t>
      </w:r>
      <w:r w:rsidDel="00000000" w:rsidR="00000000" w:rsidRPr="00000000">
        <w:rPr>
          <w:rtl w:val="0"/>
        </w:rPr>
        <w:t xml:space="preserve">: Card layout can expand its height to match its contents up to the height of the mobile viewport.</w:t>
      </w:r>
    </w:p>
    <w:p w:rsidR="00000000" w:rsidDel="00000000" w:rsidP="00000000" w:rsidRDefault="00000000" w:rsidRPr="00000000" w14:paraId="0000007C">
      <w:pPr>
        <w:spacing w:after="240" w:before="240" w:lineRule="auto"/>
        <w:rPr>
          <w:b w:val="1"/>
        </w:rPr>
      </w:pPr>
      <w:r w:rsidDel="00000000" w:rsidR="00000000" w:rsidRPr="00000000">
        <w:rPr>
          <w:b w:val="1"/>
          <w:rtl w:val="0"/>
        </w:rPr>
        <w:t xml:space="preserve">Rules of thumb</w:t>
      </w:r>
    </w:p>
    <w:p w:rsidR="00000000" w:rsidDel="00000000" w:rsidP="00000000" w:rsidRDefault="00000000" w:rsidRPr="00000000" w14:paraId="0000007D">
      <w:pPr>
        <w:numPr>
          <w:ilvl w:val="0"/>
          <w:numId w:val="21"/>
        </w:numPr>
        <w:spacing w:after="0" w:afterAutospacing="0" w:before="240" w:lineRule="auto"/>
        <w:ind w:left="720" w:hanging="360"/>
      </w:pPr>
      <w:r w:rsidDel="00000000" w:rsidR="00000000" w:rsidRPr="00000000">
        <w:rPr>
          <w:b w:val="1"/>
          <w:rtl w:val="0"/>
        </w:rPr>
        <w:t xml:space="preserve">Limit primary actions per card</w:t>
      </w:r>
      <w:r w:rsidDel="00000000" w:rsidR="00000000" w:rsidRPr="00000000">
        <w:rPr>
          <w:rtl w:val="0"/>
        </w:rPr>
        <w:t xml:space="preserve">: Support up to two actions maximum, with one primary CTA and one optional secondary CTA.</w:t>
      </w:r>
    </w:p>
    <w:p w:rsidR="00000000" w:rsidDel="00000000" w:rsidP="00000000" w:rsidRDefault="00000000" w:rsidRPr="00000000" w14:paraId="0000007E">
      <w:pPr>
        <w:numPr>
          <w:ilvl w:val="0"/>
          <w:numId w:val="21"/>
        </w:numPr>
        <w:spacing w:after="0" w:afterAutospacing="0" w:before="0" w:beforeAutospacing="0" w:lineRule="auto"/>
        <w:ind w:left="720" w:hanging="360"/>
      </w:pPr>
      <w:r w:rsidDel="00000000" w:rsidR="00000000" w:rsidRPr="00000000">
        <w:rPr>
          <w:b w:val="1"/>
          <w:rtl w:val="0"/>
        </w:rPr>
        <w:t xml:space="preserve">No deep navigation or multiple views within a card.</w:t>
      </w:r>
      <w:r w:rsidDel="00000000" w:rsidR="00000000" w:rsidRPr="00000000">
        <w:rPr>
          <w:rtl w:val="0"/>
        </w:rPr>
        <w:t xml:space="preserve"> Cards should not contain multiple drill-ins, tabs, or deeper navigation. Consider splitting these into separate cards or tool actions.</w:t>
      </w:r>
    </w:p>
    <w:p w:rsidR="00000000" w:rsidDel="00000000" w:rsidP="00000000" w:rsidRDefault="00000000" w:rsidRPr="00000000" w14:paraId="0000007F">
      <w:pPr>
        <w:numPr>
          <w:ilvl w:val="0"/>
          <w:numId w:val="21"/>
        </w:numPr>
        <w:spacing w:after="0" w:afterAutospacing="0" w:before="0" w:beforeAutospacing="0" w:lineRule="auto"/>
        <w:ind w:left="720" w:hanging="360"/>
      </w:pPr>
      <w:r w:rsidDel="00000000" w:rsidR="00000000" w:rsidRPr="00000000">
        <w:rPr>
          <w:b w:val="1"/>
          <w:rtl w:val="0"/>
        </w:rPr>
        <w:t xml:space="preserve">No nested scrolling</w:t>
      </w:r>
      <w:r w:rsidDel="00000000" w:rsidR="00000000" w:rsidRPr="00000000">
        <w:rPr>
          <w:rtl w:val="0"/>
        </w:rPr>
        <w:t xml:space="preserve">. Cards should auto-fit their content and prevent internal scrolling.</w:t>
      </w:r>
    </w:p>
    <w:p w:rsidR="00000000" w:rsidDel="00000000" w:rsidP="00000000" w:rsidRDefault="00000000" w:rsidRPr="00000000" w14:paraId="00000080">
      <w:pPr>
        <w:numPr>
          <w:ilvl w:val="0"/>
          <w:numId w:val="21"/>
        </w:numPr>
        <w:spacing w:after="240" w:before="0" w:beforeAutospacing="0" w:lineRule="auto"/>
        <w:ind w:left="720" w:hanging="360"/>
      </w:pPr>
      <w:r w:rsidDel="00000000" w:rsidR="00000000" w:rsidRPr="00000000">
        <w:rPr>
          <w:b w:val="1"/>
          <w:rtl w:val="0"/>
        </w:rPr>
        <w:t xml:space="preserve">No duplicative inputs</w:t>
      </w:r>
      <w:r w:rsidDel="00000000" w:rsidR="00000000" w:rsidRPr="00000000">
        <w:rPr>
          <w:rtl w:val="0"/>
        </w:rPr>
        <w:t xml:space="preserve">. Don’t replicate ChatGPT features in a card.</w:t>
      </w:r>
    </w:p>
    <w:p w:rsidR="00000000" w:rsidDel="00000000" w:rsidP="00000000" w:rsidRDefault="00000000" w:rsidRPr="00000000" w14:paraId="00000081">
      <w:pPr>
        <w:spacing w:after="240" w:before="240" w:lineRule="auto"/>
        <w:rPr/>
      </w:pPr>
      <w:r w:rsidDel="00000000" w:rsidR="00000000" w:rsidRPr="00000000">
        <w:rPr/>
        <w:drawing>
          <wp:inline distB="114300" distT="114300" distL="114300" distR="114300">
            <wp:extent cx="5731200" cy="1930400"/>
            <wp:effectExtent b="0" l="0" r="0" t="0"/>
            <wp:docPr descr="Examples of patterns to avoid in inline cards" id="12" name="image3.png"/>
            <a:graphic>
              <a:graphicData uri="http://schemas.openxmlformats.org/drawingml/2006/picture">
                <pic:pic>
                  <pic:nvPicPr>
                    <pic:cNvPr descr="Examples of patterns to avoid in inline cards" id="0" name="image3.png"/>
                    <pic:cNvPicPr preferRelativeResize="0"/>
                  </pic:nvPicPr>
                  <pic:blipFill>
                    <a:blip r:embed="rId35"/>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Heading4"/>
        <w:keepNext w:val="0"/>
        <w:keepLines w:val="0"/>
        <w:spacing w:after="40" w:before="240" w:lineRule="auto"/>
        <w:rPr>
          <w:b w:val="1"/>
          <w:color w:val="000000"/>
          <w:sz w:val="22"/>
          <w:szCs w:val="22"/>
        </w:rPr>
      </w:pPr>
      <w:bookmarkStart w:colFirst="0" w:colLast="0" w:name="_kom60sx66utx" w:id="23"/>
      <w:bookmarkEnd w:id="23"/>
      <w:r w:rsidDel="00000000" w:rsidR="00000000" w:rsidRPr="00000000">
        <w:rPr>
          <w:b w:val="1"/>
          <w:color w:val="000000"/>
          <w:sz w:val="22"/>
          <w:szCs w:val="22"/>
          <w:rtl w:val="0"/>
        </w:rPr>
        <w:t xml:space="preserve">Inline carousel</w:t>
      </w:r>
    </w:p>
    <w:p w:rsidR="00000000" w:rsidDel="00000000" w:rsidP="00000000" w:rsidRDefault="00000000" w:rsidRPr="00000000" w14:paraId="00000083">
      <w:pPr>
        <w:spacing w:after="240" w:before="240" w:lineRule="auto"/>
        <w:rPr/>
      </w:pPr>
      <w:r w:rsidDel="00000000" w:rsidR="00000000" w:rsidRPr="00000000">
        <w:rPr>
          <w:rtl w:val="0"/>
        </w:rPr>
        <w:t xml:space="preserve">A set of cards presented side-by-side, letting users quickly scan and choose from multiple options.</w:t>
      </w:r>
    </w:p>
    <w:p w:rsidR="00000000" w:rsidDel="00000000" w:rsidP="00000000" w:rsidRDefault="00000000" w:rsidRPr="00000000" w14:paraId="00000084">
      <w:pPr>
        <w:spacing w:after="240" w:before="240" w:lineRule="auto"/>
        <w:rPr/>
      </w:pPr>
      <w:r w:rsidDel="00000000" w:rsidR="00000000" w:rsidRPr="00000000">
        <w:rPr/>
        <w:drawing>
          <wp:inline distB="114300" distT="114300" distL="114300" distR="114300">
            <wp:extent cx="5731200" cy="3797300"/>
            <wp:effectExtent b="0" l="0" r="0" t="0"/>
            <wp:docPr descr="Example of inline carousel" id="19" name="image19.png"/>
            <a:graphic>
              <a:graphicData uri="http://schemas.openxmlformats.org/drawingml/2006/picture">
                <pic:pic>
                  <pic:nvPicPr>
                    <pic:cNvPr descr="Example of inline carousel" id="0" name="image19.png"/>
                    <pic:cNvPicPr preferRelativeResize="0"/>
                  </pic:nvPicPr>
                  <pic:blipFill>
                    <a:blip r:embed="rId36"/>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240" w:before="240" w:lineRule="auto"/>
        <w:rPr>
          <w:b w:val="1"/>
        </w:rPr>
      </w:pPr>
      <w:r w:rsidDel="00000000" w:rsidR="00000000" w:rsidRPr="00000000">
        <w:rPr>
          <w:b w:val="1"/>
          <w:rtl w:val="0"/>
        </w:rPr>
        <w:t xml:space="preserve">When to use</w:t>
      </w:r>
    </w:p>
    <w:p w:rsidR="00000000" w:rsidDel="00000000" w:rsidP="00000000" w:rsidRDefault="00000000" w:rsidRPr="00000000" w14:paraId="00000086">
      <w:pPr>
        <w:numPr>
          <w:ilvl w:val="0"/>
          <w:numId w:val="30"/>
        </w:numPr>
        <w:spacing w:after="0" w:afterAutospacing="0" w:before="240" w:lineRule="auto"/>
        <w:ind w:left="720" w:hanging="360"/>
      </w:pPr>
      <w:r w:rsidDel="00000000" w:rsidR="00000000" w:rsidRPr="00000000">
        <w:rPr>
          <w:rtl w:val="0"/>
        </w:rPr>
        <w:t xml:space="preserve">Presenting a small list of similar items (for example, restaurants, playlists, events).</w:t>
      </w:r>
    </w:p>
    <w:p w:rsidR="00000000" w:rsidDel="00000000" w:rsidP="00000000" w:rsidRDefault="00000000" w:rsidRPr="00000000" w14:paraId="00000087">
      <w:pPr>
        <w:numPr>
          <w:ilvl w:val="0"/>
          <w:numId w:val="30"/>
        </w:numPr>
        <w:spacing w:after="240" w:before="0" w:beforeAutospacing="0" w:lineRule="auto"/>
        <w:ind w:left="720" w:hanging="360"/>
      </w:pPr>
      <w:r w:rsidDel="00000000" w:rsidR="00000000" w:rsidRPr="00000000">
        <w:rPr>
          <w:rtl w:val="0"/>
        </w:rPr>
        <w:t xml:space="preserve">Items have more visual content and metadata than will fit in simple rows.</w:t>
      </w:r>
    </w:p>
    <w:p w:rsidR="00000000" w:rsidDel="00000000" w:rsidP="00000000" w:rsidRDefault="00000000" w:rsidRPr="00000000" w14:paraId="00000088">
      <w:pPr>
        <w:spacing w:after="240" w:before="240" w:lineRule="auto"/>
        <w:rPr>
          <w:b w:val="1"/>
        </w:rPr>
      </w:pPr>
      <w:r w:rsidDel="00000000" w:rsidR="00000000" w:rsidRPr="00000000">
        <w:rPr>
          <w:b w:val="1"/>
          <w:rtl w:val="0"/>
        </w:rPr>
        <w:t xml:space="preserve">Layout</w:t>
      </w:r>
    </w:p>
    <w:p w:rsidR="00000000" w:rsidDel="00000000" w:rsidP="00000000" w:rsidRDefault="00000000" w:rsidRPr="00000000" w14:paraId="00000089">
      <w:pPr>
        <w:spacing w:after="240" w:before="240" w:lineRule="auto"/>
        <w:rPr>
          <w:b w:val="1"/>
        </w:rPr>
      </w:pPr>
      <w:r w:rsidDel="00000000" w:rsidR="00000000" w:rsidRPr="00000000">
        <w:rPr>
          <w:b w:val="1"/>
        </w:rPr>
        <w:drawing>
          <wp:inline distB="114300" distT="114300" distL="114300" distR="114300">
            <wp:extent cx="5731200" cy="2819400"/>
            <wp:effectExtent b="0" l="0" r="0" t="0"/>
            <wp:docPr descr="Diagram of inline carousel" id="1" name="image14.png"/>
            <a:graphic>
              <a:graphicData uri="http://schemas.openxmlformats.org/drawingml/2006/picture">
                <pic:pic>
                  <pic:nvPicPr>
                    <pic:cNvPr descr="Diagram of inline carousel" id="0" name="image14.png"/>
                    <pic:cNvPicPr preferRelativeResize="0"/>
                  </pic:nvPicPr>
                  <pic:blipFill>
                    <a:blip r:embed="rId37"/>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numPr>
          <w:ilvl w:val="0"/>
          <w:numId w:val="27"/>
        </w:numPr>
        <w:spacing w:after="0" w:afterAutospacing="0" w:before="240" w:lineRule="auto"/>
        <w:ind w:left="720" w:hanging="360"/>
      </w:pPr>
      <w:r w:rsidDel="00000000" w:rsidR="00000000" w:rsidRPr="00000000">
        <w:rPr>
          <w:b w:val="1"/>
          <w:rtl w:val="0"/>
        </w:rPr>
        <w:t xml:space="preserve">Image</w:t>
      </w:r>
      <w:r w:rsidDel="00000000" w:rsidR="00000000" w:rsidRPr="00000000">
        <w:rPr>
          <w:rtl w:val="0"/>
        </w:rPr>
        <w:t xml:space="preserve">: Items should always include an image or visual.</w:t>
      </w:r>
    </w:p>
    <w:p w:rsidR="00000000" w:rsidDel="00000000" w:rsidP="00000000" w:rsidRDefault="00000000" w:rsidRPr="00000000" w14:paraId="0000008B">
      <w:pPr>
        <w:numPr>
          <w:ilvl w:val="0"/>
          <w:numId w:val="27"/>
        </w:numPr>
        <w:spacing w:after="0" w:afterAutospacing="0" w:before="0" w:beforeAutospacing="0" w:lineRule="auto"/>
        <w:ind w:left="720" w:hanging="360"/>
      </w:pPr>
      <w:r w:rsidDel="00000000" w:rsidR="00000000" w:rsidRPr="00000000">
        <w:rPr>
          <w:b w:val="1"/>
          <w:rtl w:val="0"/>
        </w:rPr>
        <w:t xml:space="preserve">Title</w:t>
      </w:r>
      <w:r w:rsidDel="00000000" w:rsidR="00000000" w:rsidRPr="00000000">
        <w:rPr>
          <w:rtl w:val="0"/>
        </w:rPr>
        <w:t xml:space="preserve">: Carousel items should typically include a title to explain the content.</w:t>
      </w:r>
    </w:p>
    <w:p w:rsidR="00000000" w:rsidDel="00000000" w:rsidP="00000000" w:rsidRDefault="00000000" w:rsidRPr="00000000" w14:paraId="0000008C">
      <w:pPr>
        <w:numPr>
          <w:ilvl w:val="0"/>
          <w:numId w:val="27"/>
        </w:numPr>
        <w:spacing w:after="0" w:afterAutospacing="0" w:before="0" w:beforeAutospacing="0" w:lineRule="auto"/>
        <w:ind w:left="720" w:hanging="360"/>
      </w:pPr>
      <w:r w:rsidDel="00000000" w:rsidR="00000000" w:rsidRPr="00000000">
        <w:rPr>
          <w:b w:val="1"/>
          <w:rtl w:val="0"/>
        </w:rPr>
        <w:t xml:space="preserve">Metadata</w:t>
      </w:r>
      <w:r w:rsidDel="00000000" w:rsidR="00000000" w:rsidRPr="00000000">
        <w:rPr>
          <w:rtl w:val="0"/>
        </w:rPr>
        <w:t xml:space="preserve">: Use metadata to show the most important and relevant information about the item in the context of the response. Avoid showing more than two lines of text.</w:t>
      </w:r>
    </w:p>
    <w:p w:rsidR="00000000" w:rsidDel="00000000" w:rsidP="00000000" w:rsidRDefault="00000000" w:rsidRPr="00000000" w14:paraId="0000008D">
      <w:pPr>
        <w:numPr>
          <w:ilvl w:val="0"/>
          <w:numId w:val="27"/>
        </w:numPr>
        <w:spacing w:after="0" w:afterAutospacing="0" w:before="0" w:beforeAutospacing="0" w:lineRule="auto"/>
        <w:ind w:left="720" w:hanging="360"/>
      </w:pPr>
      <w:r w:rsidDel="00000000" w:rsidR="00000000" w:rsidRPr="00000000">
        <w:rPr>
          <w:b w:val="1"/>
          <w:rtl w:val="0"/>
        </w:rPr>
        <w:t xml:space="preserve">Badge</w:t>
      </w:r>
      <w:r w:rsidDel="00000000" w:rsidR="00000000" w:rsidRPr="00000000">
        <w:rPr>
          <w:rtl w:val="0"/>
        </w:rPr>
        <w:t xml:space="preserve">: Use the badge to show supporting context where appropriate.</w:t>
      </w:r>
    </w:p>
    <w:p w:rsidR="00000000" w:rsidDel="00000000" w:rsidP="00000000" w:rsidRDefault="00000000" w:rsidRPr="00000000" w14:paraId="0000008E">
      <w:pPr>
        <w:numPr>
          <w:ilvl w:val="0"/>
          <w:numId w:val="27"/>
        </w:numPr>
        <w:spacing w:after="240" w:before="0" w:beforeAutospacing="0" w:lineRule="auto"/>
        <w:ind w:left="720" w:hanging="360"/>
      </w:pPr>
      <w:r w:rsidDel="00000000" w:rsidR="00000000" w:rsidRPr="00000000">
        <w:rPr>
          <w:b w:val="1"/>
          <w:rtl w:val="0"/>
        </w:rPr>
        <w:t xml:space="preserve">Actions</w:t>
      </w:r>
      <w:r w:rsidDel="00000000" w:rsidR="00000000" w:rsidRPr="00000000">
        <w:rPr>
          <w:rtl w:val="0"/>
        </w:rPr>
        <w:t xml:space="preserve">: Provide a single clear CTA per item whenever possible.</w:t>
      </w:r>
    </w:p>
    <w:p w:rsidR="00000000" w:rsidDel="00000000" w:rsidP="00000000" w:rsidRDefault="00000000" w:rsidRPr="00000000" w14:paraId="0000008F">
      <w:pPr>
        <w:spacing w:after="240" w:before="240" w:lineRule="auto"/>
        <w:rPr>
          <w:b w:val="1"/>
        </w:rPr>
      </w:pPr>
      <w:r w:rsidDel="00000000" w:rsidR="00000000" w:rsidRPr="00000000">
        <w:rPr>
          <w:b w:val="1"/>
          <w:rtl w:val="0"/>
        </w:rPr>
        <w:t xml:space="preserve">Rules of thumb</w:t>
      </w:r>
    </w:p>
    <w:p w:rsidR="00000000" w:rsidDel="00000000" w:rsidP="00000000" w:rsidRDefault="00000000" w:rsidRPr="00000000" w14:paraId="00000090">
      <w:pPr>
        <w:numPr>
          <w:ilvl w:val="0"/>
          <w:numId w:val="5"/>
        </w:numPr>
        <w:spacing w:after="0" w:afterAutospacing="0" w:before="240" w:lineRule="auto"/>
        <w:ind w:left="720" w:hanging="360"/>
      </w:pPr>
      <w:r w:rsidDel="00000000" w:rsidR="00000000" w:rsidRPr="00000000">
        <w:rPr>
          <w:rtl w:val="0"/>
        </w:rPr>
        <w:t xml:space="preserve">Keep to </w:t>
      </w:r>
      <w:r w:rsidDel="00000000" w:rsidR="00000000" w:rsidRPr="00000000">
        <w:rPr>
          <w:b w:val="1"/>
          <w:rtl w:val="0"/>
        </w:rPr>
        <w:t xml:space="preserve">3–8 items per carousel</w:t>
      </w:r>
      <w:r w:rsidDel="00000000" w:rsidR="00000000" w:rsidRPr="00000000">
        <w:rPr>
          <w:rtl w:val="0"/>
        </w:rPr>
        <w:t xml:space="preserve"> for scannability.</w:t>
      </w:r>
    </w:p>
    <w:p w:rsidR="00000000" w:rsidDel="00000000" w:rsidP="00000000" w:rsidRDefault="00000000" w:rsidRPr="00000000" w14:paraId="00000091">
      <w:pPr>
        <w:numPr>
          <w:ilvl w:val="0"/>
          <w:numId w:val="5"/>
        </w:numPr>
        <w:spacing w:after="0" w:afterAutospacing="0" w:before="0" w:beforeAutospacing="0" w:lineRule="auto"/>
        <w:ind w:left="720" w:hanging="360"/>
      </w:pPr>
      <w:r w:rsidDel="00000000" w:rsidR="00000000" w:rsidRPr="00000000">
        <w:rPr>
          <w:rtl w:val="0"/>
        </w:rPr>
        <w:t xml:space="preserve">Reduce metadata to the most relevant details, with three lines max.</w:t>
      </w:r>
    </w:p>
    <w:p w:rsidR="00000000" w:rsidDel="00000000" w:rsidP="00000000" w:rsidRDefault="00000000" w:rsidRPr="00000000" w14:paraId="00000092">
      <w:pPr>
        <w:numPr>
          <w:ilvl w:val="0"/>
          <w:numId w:val="5"/>
        </w:numPr>
        <w:spacing w:after="0" w:afterAutospacing="0" w:before="0" w:beforeAutospacing="0" w:lineRule="auto"/>
        <w:ind w:left="720" w:hanging="360"/>
      </w:pPr>
      <w:r w:rsidDel="00000000" w:rsidR="00000000" w:rsidRPr="00000000">
        <w:rPr>
          <w:rtl w:val="0"/>
        </w:rPr>
        <w:t xml:space="preserve">Each card may have a single, optional CTA (for example, “Book” or “Play”).</w:t>
      </w:r>
    </w:p>
    <w:p w:rsidR="00000000" w:rsidDel="00000000" w:rsidP="00000000" w:rsidRDefault="00000000" w:rsidRPr="00000000" w14:paraId="00000093">
      <w:pPr>
        <w:numPr>
          <w:ilvl w:val="0"/>
          <w:numId w:val="5"/>
        </w:numPr>
        <w:spacing w:after="240" w:before="0" w:beforeAutospacing="0" w:lineRule="auto"/>
        <w:ind w:left="720" w:hanging="360"/>
      </w:pPr>
      <w:r w:rsidDel="00000000" w:rsidR="00000000" w:rsidRPr="00000000">
        <w:rPr>
          <w:rtl w:val="0"/>
        </w:rPr>
        <w:t xml:space="preserve">Use consistent visual hierarchy across cards.</w:t>
      </w:r>
    </w:p>
    <w:p w:rsidR="00000000" w:rsidDel="00000000" w:rsidP="00000000" w:rsidRDefault="00000000" w:rsidRPr="00000000" w14:paraId="00000094">
      <w:pPr>
        <w:pStyle w:val="Heading3"/>
        <w:keepNext w:val="0"/>
        <w:keepLines w:val="0"/>
        <w:spacing w:before="280" w:lineRule="auto"/>
        <w:rPr>
          <w:b w:val="1"/>
          <w:color w:val="000000"/>
          <w:sz w:val="26"/>
          <w:szCs w:val="26"/>
        </w:rPr>
      </w:pPr>
      <w:bookmarkStart w:colFirst="0" w:colLast="0" w:name="_ndr8hi60eek9" w:id="24"/>
      <w:bookmarkEnd w:id="24"/>
      <w:r w:rsidDel="00000000" w:rsidR="00000000" w:rsidRPr="00000000">
        <w:rPr>
          <w:b w:val="1"/>
          <w:color w:val="000000"/>
          <w:sz w:val="26"/>
          <w:szCs w:val="26"/>
          <w:rtl w:val="0"/>
        </w:rPr>
        <w:t xml:space="preserve">Fullscreen</w:t>
      </w:r>
    </w:p>
    <w:p w:rsidR="00000000" w:rsidDel="00000000" w:rsidP="00000000" w:rsidRDefault="00000000" w:rsidRPr="00000000" w14:paraId="00000095">
      <w:pPr>
        <w:spacing w:after="240" w:before="240" w:lineRule="auto"/>
        <w:rPr/>
      </w:pPr>
      <w:r w:rsidDel="00000000" w:rsidR="00000000" w:rsidRPr="00000000">
        <w:rPr>
          <w:rtl w:val="0"/>
        </w:rPr>
        <w:t xml:space="preserve">Immersive experiences that expand beyond the inline card, giving users space for multi-step workflows or deeper exploration. The ChatGPT composer remains overlaid, allowing users to continue “talking to the app” through natural conversation in the context of the fullscreen view.</w:t>
      </w:r>
    </w:p>
    <w:p w:rsidR="00000000" w:rsidDel="00000000" w:rsidP="00000000" w:rsidRDefault="00000000" w:rsidRPr="00000000" w14:paraId="00000096">
      <w:pPr>
        <w:spacing w:after="240" w:before="240" w:lineRule="auto"/>
        <w:rPr/>
      </w:pPr>
      <w:r w:rsidDel="00000000" w:rsidR="00000000" w:rsidRPr="00000000">
        <w:rPr/>
        <w:drawing>
          <wp:inline distB="114300" distT="114300" distL="114300" distR="114300">
            <wp:extent cx="5731200" cy="3797300"/>
            <wp:effectExtent b="0" l="0" r="0" t="0"/>
            <wp:docPr descr="Example of fullscreen" id="3" name="image13.png"/>
            <a:graphic>
              <a:graphicData uri="http://schemas.openxmlformats.org/drawingml/2006/picture">
                <pic:pic>
                  <pic:nvPicPr>
                    <pic:cNvPr descr="Example of fullscreen" id="0" name="image13.png"/>
                    <pic:cNvPicPr preferRelativeResize="0"/>
                  </pic:nvPicPr>
                  <pic:blipFill>
                    <a:blip r:embed="rId38"/>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240" w:before="240" w:lineRule="auto"/>
        <w:rPr>
          <w:b w:val="1"/>
        </w:rPr>
      </w:pPr>
      <w:r w:rsidDel="00000000" w:rsidR="00000000" w:rsidRPr="00000000">
        <w:rPr>
          <w:b w:val="1"/>
          <w:rtl w:val="0"/>
        </w:rPr>
        <w:t xml:space="preserve">When to use</w:t>
      </w:r>
    </w:p>
    <w:p w:rsidR="00000000" w:rsidDel="00000000" w:rsidP="00000000" w:rsidRDefault="00000000" w:rsidRPr="00000000" w14:paraId="00000098">
      <w:pPr>
        <w:numPr>
          <w:ilvl w:val="0"/>
          <w:numId w:val="28"/>
        </w:numPr>
        <w:spacing w:after="0" w:afterAutospacing="0" w:before="240" w:lineRule="auto"/>
        <w:ind w:left="720" w:hanging="360"/>
      </w:pPr>
      <w:r w:rsidDel="00000000" w:rsidR="00000000" w:rsidRPr="00000000">
        <w:rPr>
          <w:rtl w:val="0"/>
        </w:rPr>
        <w:t xml:space="preserve">Rich tasks that cannot be reduced to a single card (for example, an explorable map with pins, a rich editing canvas, or an interactive diagram).</w:t>
      </w:r>
    </w:p>
    <w:p w:rsidR="00000000" w:rsidDel="00000000" w:rsidP="00000000" w:rsidRDefault="00000000" w:rsidRPr="00000000" w14:paraId="00000099">
      <w:pPr>
        <w:numPr>
          <w:ilvl w:val="0"/>
          <w:numId w:val="28"/>
        </w:numPr>
        <w:spacing w:after="240" w:before="0" w:beforeAutospacing="0" w:lineRule="auto"/>
        <w:ind w:left="720" w:hanging="360"/>
      </w:pPr>
      <w:r w:rsidDel="00000000" w:rsidR="00000000" w:rsidRPr="00000000">
        <w:rPr>
          <w:rtl w:val="0"/>
        </w:rPr>
        <w:t xml:space="preserve">Browsing detailed content (for example, real estate listings, menus).</w:t>
      </w:r>
    </w:p>
    <w:p w:rsidR="00000000" w:rsidDel="00000000" w:rsidP="00000000" w:rsidRDefault="00000000" w:rsidRPr="00000000" w14:paraId="0000009A">
      <w:pPr>
        <w:spacing w:after="240" w:before="240" w:lineRule="auto"/>
        <w:rPr>
          <w:b w:val="1"/>
        </w:rPr>
      </w:pPr>
      <w:r w:rsidDel="00000000" w:rsidR="00000000" w:rsidRPr="00000000">
        <w:rPr>
          <w:b w:val="1"/>
          <w:rtl w:val="0"/>
        </w:rPr>
        <w:t xml:space="preserve">Layout</w:t>
      </w:r>
    </w:p>
    <w:p w:rsidR="00000000" w:rsidDel="00000000" w:rsidP="00000000" w:rsidRDefault="00000000" w:rsidRPr="00000000" w14:paraId="0000009B">
      <w:pPr>
        <w:spacing w:after="240" w:before="240" w:lineRule="auto"/>
        <w:rPr>
          <w:b w:val="1"/>
        </w:rPr>
      </w:pPr>
      <w:r w:rsidDel="00000000" w:rsidR="00000000" w:rsidRPr="00000000">
        <w:rPr>
          <w:b w:val="1"/>
        </w:rPr>
        <w:drawing>
          <wp:inline distB="114300" distT="114300" distL="114300" distR="114300">
            <wp:extent cx="5731200" cy="3797300"/>
            <wp:effectExtent b="0" l="0" r="0" t="0"/>
            <wp:docPr descr="Diagram of fullscreen" id="5" name="image5.png"/>
            <a:graphic>
              <a:graphicData uri="http://schemas.openxmlformats.org/drawingml/2006/picture">
                <pic:pic>
                  <pic:nvPicPr>
                    <pic:cNvPr descr="Diagram of fullscreen" id="0" name="image5.png"/>
                    <pic:cNvPicPr preferRelativeResize="0"/>
                  </pic:nvPicPr>
                  <pic:blipFill>
                    <a:blip r:embed="rId39"/>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numPr>
          <w:ilvl w:val="0"/>
          <w:numId w:val="15"/>
        </w:numPr>
        <w:spacing w:after="0" w:afterAutospacing="0" w:before="240" w:lineRule="auto"/>
        <w:ind w:left="720" w:hanging="360"/>
      </w:pPr>
      <w:r w:rsidDel="00000000" w:rsidR="00000000" w:rsidRPr="00000000">
        <w:rPr>
          <w:b w:val="1"/>
          <w:rtl w:val="0"/>
        </w:rPr>
        <w:t xml:space="preserve">System close</w:t>
      </w:r>
      <w:r w:rsidDel="00000000" w:rsidR="00000000" w:rsidRPr="00000000">
        <w:rPr>
          <w:rtl w:val="0"/>
        </w:rPr>
        <w:t xml:space="preserve">: Closes the sheet or view.</w:t>
      </w:r>
    </w:p>
    <w:p w:rsidR="00000000" w:rsidDel="00000000" w:rsidP="00000000" w:rsidRDefault="00000000" w:rsidRPr="00000000" w14:paraId="0000009D">
      <w:pPr>
        <w:numPr>
          <w:ilvl w:val="0"/>
          <w:numId w:val="15"/>
        </w:numPr>
        <w:spacing w:after="0" w:afterAutospacing="0" w:before="0" w:beforeAutospacing="0" w:lineRule="auto"/>
        <w:ind w:left="720" w:hanging="360"/>
      </w:pPr>
      <w:r w:rsidDel="00000000" w:rsidR="00000000" w:rsidRPr="00000000">
        <w:rPr>
          <w:b w:val="1"/>
          <w:rtl w:val="0"/>
        </w:rPr>
        <w:t xml:space="preserve">Fullscreen view</w:t>
      </w:r>
      <w:r w:rsidDel="00000000" w:rsidR="00000000" w:rsidRPr="00000000">
        <w:rPr>
          <w:rtl w:val="0"/>
        </w:rPr>
        <w:t xml:space="preserve">: Content area.</w:t>
      </w:r>
    </w:p>
    <w:p w:rsidR="00000000" w:rsidDel="00000000" w:rsidP="00000000" w:rsidRDefault="00000000" w:rsidRPr="00000000" w14:paraId="0000009E">
      <w:pPr>
        <w:numPr>
          <w:ilvl w:val="0"/>
          <w:numId w:val="15"/>
        </w:numPr>
        <w:spacing w:after="240" w:before="0" w:beforeAutospacing="0" w:lineRule="auto"/>
        <w:ind w:left="720" w:hanging="360"/>
      </w:pPr>
      <w:r w:rsidDel="00000000" w:rsidR="00000000" w:rsidRPr="00000000">
        <w:rPr>
          <w:b w:val="1"/>
          <w:rtl w:val="0"/>
        </w:rPr>
        <w:t xml:space="preserve">Composer</w:t>
      </w:r>
      <w:r w:rsidDel="00000000" w:rsidR="00000000" w:rsidRPr="00000000">
        <w:rPr>
          <w:rtl w:val="0"/>
        </w:rPr>
        <w:t xml:space="preserve">: ChatGPT’s native composer, allowing the user to follow up in the context of the fullscreen view.</w:t>
      </w:r>
    </w:p>
    <w:p w:rsidR="00000000" w:rsidDel="00000000" w:rsidP="00000000" w:rsidRDefault="00000000" w:rsidRPr="00000000" w14:paraId="0000009F">
      <w:pPr>
        <w:spacing w:after="240" w:before="240" w:lineRule="auto"/>
        <w:rPr>
          <w:b w:val="1"/>
        </w:rPr>
      </w:pPr>
      <w:r w:rsidDel="00000000" w:rsidR="00000000" w:rsidRPr="00000000">
        <w:rPr>
          <w:b w:val="1"/>
          <w:rtl w:val="0"/>
        </w:rPr>
        <w:t xml:space="preserve">Interaction</w:t>
      </w:r>
    </w:p>
    <w:p w:rsidR="00000000" w:rsidDel="00000000" w:rsidP="00000000" w:rsidRDefault="00000000" w:rsidRPr="00000000" w14:paraId="000000A0">
      <w:pPr>
        <w:spacing w:after="240" w:before="240" w:lineRule="auto"/>
        <w:rPr>
          <w:b w:val="1"/>
        </w:rPr>
      </w:pPr>
      <w:r w:rsidDel="00000000" w:rsidR="00000000" w:rsidRPr="00000000">
        <w:rPr>
          <w:b w:val="1"/>
        </w:rPr>
        <w:drawing>
          <wp:inline distB="114300" distT="114300" distL="114300" distR="114300">
            <wp:extent cx="5731200" cy="2146300"/>
            <wp:effectExtent b="0" l="0" r="0" t="0"/>
            <wp:docPr descr="Interaction patterns for fullscreen" id="17" name="image6.png"/>
            <a:graphic>
              <a:graphicData uri="http://schemas.openxmlformats.org/drawingml/2006/picture">
                <pic:pic>
                  <pic:nvPicPr>
                    <pic:cNvPr descr="Interaction patterns for fullscreen" id="0" name="image6.png"/>
                    <pic:cNvPicPr preferRelativeResize="0"/>
                  </pic:nvPicPr>
                  <pic:blipFill>
                    <a:blip r:embed="rId40"/>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numPr>
          <w:ilvl w:val="0"/>
          <w:numId w:val="7"/>
        </w:numPr>
        <w:spacing w:after="0" w:afterAutospacing="0" w:before="240" w:lineRule="auto"/>
        <w:ind w:left="720" w:hanging="360"/>
      </w:pPr>
      <w:r w:rsidDel="00000000" w:rsidR="00000000" w:rsidRPr="00000000">
        <w:rPr>
          <w:b w:val="1"/>
          <w:rtl w:val="0"/>
        </w:rPr>
        <w:t xml:space="preserve">Chat sheet</w:t>
      </w:r>
      <w:r w:rsidDel="00000000" w:rsidR="00000000" w:rsidRPr="00000000">
        <w:rPr>
          <w:rtl w:val="0"/>
        </w:rPr>
        <w:t xml:space="preserve">: Maintain conversational context alongside the fullscreen surface.</w:t>
      </w:r>
    </w:p>
    <w:p w:rsidR="00000000" w:rsidDel="00000000" w:rsidP="00000000" w:rsidRDefault="00000000" w:rsidRPr="00000000" w14:paraId="000000A2">
      <w:pPr>
        <w:numPr>
          <w:ilvl w:val="0"/>
          <w:numId w:val="7"/>
        </w:numPr>
        <w:spacing w:after="0" w:afterAutospacing="0" w:before="0" w:beforeAutospacing="0" w:lineRule="auto"/>
        <w:ind w:left="720" w:hanging="360"/>
      </w:pPr>
      <w:r w:rsidDel="00000000" w:rsidR="00000000" w:rsidRPr="00000000">
        <w:rPr>
          <w:b w:val="1"/>
          <w:rtl w:val="0"/>
        </w:rPr>
        <w:t xml:space="preserve">Thinking</w:t>
      </w:r>
      <w:r w:rsidDel="00000000" w:rsidR="00000000" w:rsidRPr="00000000">
        <w:rPr>
          <w:rtl w:val="0"/>
        </w:rPr>
        <w:t xml:space="preserve">: The composer input “shimmers” to show that a response is streaming.</w:t>
      </w:r>
    </w:p>
    <w:p w:rsidR="00000000" w:rsidDel="00000000" w:rsidP="00000000" w:rsidRDefault="00000000" w:rsidRPr="00000000" w14:paraId="000000A3">
      <w:pPr>
        <w:numPr>
          <w:ilvl w:val="0"/>
          <w:numId w:val="7"/>
        </w:numPr>
        <w:spacing w:after="240" w:before="0" w:beforeAutospacing="0" w:lineRule="auto"/>
        <w:ind w:left="720" w:hanging="360"/>
      </w:pPr>
      <w:r w:rsidDel="00000000" w:rsidR="00000000" w:rsidRPr="00000000">
        <w:rPr>
          <w:b w:val="1"/>
          <w:rtl w:val="0"/>
        </w:rPr>
        <w:t xml:space="preserve">Response</w:t>
      </w:r>
      <w:r w:rsidDel="00000000" w:rsidR="00000000" w:rsidRPr="00000000">
        <w:rPr>
          <w:rtl w:val="0"/>
        </w:rPr>
        <w:t xml:space="preserve">: When the model completes its response, an ephemeral, truncated snippet displays above the composer. Tapping it opens the chat sheet.</w:t>
      </w:r>
    </w:p>
    <w:p w:rsidR="00000000" w:rsidDel="00000000" w:rsidP="00000000" w:rsidRDefault="00000000" w:rsidRPr="00000000" w14:paraId="000000A4">
      <w:pPr>
        <w:spacing w:after="240" w:before="240" w:lineRule="auto"/>
        <w:rPr>
          <w:b w:val="1"/>
        </w:rPr>
      </w:pPr>
      <w:r w:rsidDel="00000000" w:rsidR="00000000" w:rsidRPr="00000000">
        <w:rPr>
          <w:b w:val="1"/>
          <w:rtl w:val="0"/>
        </w:rPr>
        <w:t xml:space="preserve">Rules of thumb</w:t>
      </w:r>
    </w:p>
    <w:p w:rsidR="00000000" w:rsidDel="00000000" w:rsidP="00000000" w:rsidRDefault="00000000" w:rsidRPr="00000000" w14:paraId="000000A5">
      <w:pPr>
        <w:numPr>
          <w:ilvl w:val="0"/>
          <w:numId w:val="2"/>
        </w:numPr>
        <w:spacing w:after="0" w:afterAutospacing="0" w:before="240" w:lineRule="auto"/>
        <w:ind w:left="720" w:hanging="360"/>
      </w:pPr>
      <w:r w:rsidDel="00000000" w:rsidR="00000000" w:rsidRPr="00000000">
        <w:rPr>
          <w:b w:val="1"/>
          <w:rtl w:val="0"/>
        </w:rPr>
        <w:t xml:space="preserve">Design your UX to work with the system composer</w:t>
      </w:r>
      <w:r w:rsidDel="00000000" w:rsidR="00000000" w:rsidRPr="00000000">
        <w:rPr>
          <w:rtl w:val="0"/>
        </w:rPr>
        <w:t xml:space="preserve">. The composer is always present in fullscreen, so make sure your experience supports conversational prompts that can trigger tool calls and feel natural for users.</w:t>
      </w:r>
    </w:p>
    <w:p w:rsidR="00000000" w:rsidDel="00000000" w:rsidP="00000000" w:rsidRDefault="00000000" w:rsidRPr="00000000" w14:paraId="000000A6">
      <w:pPr>
        <w:numPr>
          <w:ilvl w:val="0"/>
          <w:numId w:val="2"/>
        </w:numPr>
        <w:spacing w:after="240" w:before="0" w:beforeAutospacing="0" w:lineRule="auto"/>
        <w:ind w:left="720" w:hanging="360"/>
      </w:pPr>
      <w:r w:rsidDel="00000000" w:rsidR="00000000" w:rsidRPr="00000000">
        <w:rPr>
          <w:b w:val="1"/>
          <w:rtl w:val="0"/>
        </w:rPr>
        <w:t xml:space="preserve">Use fullscreen to deepen engagement</w:t>
      </w:r>
      <w:r w:rsidDel="00000000" w:rsidR="00000000" w:rsidRPr="00000000">
        <w:rPr>
          <w:rtl w:val="0"/>
        </w:rPr>
        <w:t xml:space="preserve">, not to replicate your native app wholesale.</w:t>
      </w:r>
    </w:p>
    <w:p w:rsidR="00000000" w:rsidDel="00000000" w:rsidP="00000000" w:rsidRDefault="00000000" w:rsidRPr="00000000" w14:paraId="000000A7">
      <w:pPr>
        <w:pStyle w:val="Heading3"/>
        <w:keepNext w:val="0"/>
        <w:keepLines w:val="0"/>
        <w:spacing w:before="280" w:lineRule="auto"/>
        <w:rPr>
          <w:b w:val="1"/>
          <w:color w:val="000000"/>
          <w:sz w:val="26"/>
          <w:szCs w:val="26"/>
        </w:rPr>
      </w:pPr>
      <w:bookmarkStart w:colFirst="0" w:colLast="0" w:name="_yx3ocfq8ww01" w:id="25"/>
      <w:bookmarkEnd w:id="25"/>
      <w:r w:rsidDel="00000000" w:rsidR="00000000" w:rsidRPr="00000000">
        <w:rPr>
          <w:b w:val="1"/>
          <w:color w:val="000000"/>
          <w:sz w:val="26"/>
          <w:szCs w:val="26"/>
          <w:rtl w:val="0"/>
        </w:rPr>
        <w:t xml:space="preserve">Picture-in-picture (PiP)</w:t>
      </w:r>
    </w:p>
    <w:p w:rsidR="00000000" w:rsidDel="00000000" w:rsidP="00000000" w:rsidRDefault="00000000" w:rsidRPr="00000000" w14:paraId="000000A8">
      <w:pPr>
        <w:spacing w:after="240" w:before="240" w:lineRule="auto"/>
        <w:rPr/>
      </w:pPr>
      <w:r w:rsidDel="00000000" w:rsidR="00000000" w:rsidRPr="00000000">
        <w:rPr>
          <w:rtl w:val="0"/>
        </w:rPr>
        <w:t xml:space="preserve">A persistent floating window inside ChatGPT optimized for ongoing or live sessions like games or videos. PiP remains visible while the conversation continues, and it can update dynamically in response to user prompts.</w:t>
      </w:r>
    </w:p>
    <w:p w:rsidR="00000000" w:rsidDel="00000000" w:rsidP="00000000" w:rsidRDefault="00000000" w:rsidRPr="00000000" w14:paraId="000000A9">
      <w:pPr>
        <w:spacing w:after="240" w:before="240" w:lineRule="auto"/>
        <w:rPr/>
      </w:pPr>
      <w:r w:rsidDel="00000000" w:rsidR="00000000" w:rsidRPr="00000000">
        <w:rPr/>
        <w:drawing>
          <wp:inline distB="114300" distT="114300" distL="114300" distR="114300">
            <wp:extent cx="5731200" cy="3454400"/>
            <wp:effectExtent b="0" l="0" r="0" t="0"/>
            <wp:docPr descr="Example of picture-in-picture" id="13" name="image8.png"/>
            <a:graphic>
              <a:graphicData uri="http://schemas.openxmlformats.org/drawingml/2006/picture">
                <pic:pic>
                  <pic:nvPicPr>
                    <pic:cNvPr descr="Example of picture-in-picture" id="0" name="image8.png"/>
                    <pic:cNvPicPr preferRelativeResize="0"/>
                  </pic:nvPicPr>
                  <pic:blipFill>
                    <a:blip r:embed="rId41"/>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240" w:before="240" w:lineRule="auto"/>
        <w:rPr>
          <w:b w:val="1"/>
        </w:rPr>
      </w:pPr>
      <w:r w:rsidDel="00000000" w:rsidR="00000000" w:rsidRPr="00000000">
        <w:rPr>
          <w:b w:val="1"/>
          <w:rtl w:val="0"/>
        </w:rPr>
        <w:t xml:space="preserve">When to use</w:t>
      </w:r>
    </w:p>
    <w:p w:rsidR="00000000" w:rsidDel="00000000" w:rsidP="00000000" w:rsidRDefault="00000000" w:rsidRPr="00000000" w14:paraId="000000AB">
      <w:pPr>
        <w:numPr>
          <w:ilvl w:val="0"/>
          <w:numId w:val="13"/>
        </w:numPr>
        <w:spacing w:after="0" w:afterAutospacing="0" w:before="240" w:lineRule="auto"/>
        <w:ind w:left="720" w:hanging="360"/>
      </w:pPr>
      <w:r w:rsidDel="00000000" w:rsidR="00000000" w:rsidRPr="00000000">
        <w:rPr>
          <w:b w:val="1"/>
          <w:rtl w:val="0"/>
        </w:rPr>
        <w:t xml:space="preserve">Activities that run in parallel with conversation</w:t>
      </w:r>
      <w:r w:rsidDel="00000000" w:rsidR="00000000" w:rsidRPr="00000000">
        <w:rPr>
          <w:rtl w:val="0"/>
        </w:rPr>
        <w:t xml:space="preserve">, such as a game, live collaboration, quiz, or learning session.</w:t>
      </w:r>
    </w:p>
    <w:p w:rsidR="00000000" w:rsidDel="00000000" w:rsidP="00000000" w:rsidRDefault="00000000" w:rsidRPr="00000000" w14:paraId="000000AC">
      <w:pPr>
        <w:numPr>
          <w:ilvl w:val="0"/>
          <w:numId w:val="13"/>
        </w:numPr>
        <w:spacing w:after="240" w:before="0" w:beforeAutospacing="0" w:lineRule="auto"/>
        <w:ind w:left="720" w:hanging="360"/>
      </w:pPr>
      <w:r w:rsidDel="00000000" w:rsidR="00000000" w:rsidRPr="00000000">
        <w:rPr>
          <w:b w:val="1"/>
          <w:rtl w:val="0"/>
        </w:rPr>
        <w:t xml:space="preserve">Situations where the PiP widget can react to chat input</w:t>
      </w:r>
      <w:r w:rsidDel="00000000" w:rsidR="00000000" w:rsidRPr="00000000">
        <w:rPr>
          <w:rtl w:val="0"/>
        </w:rPr>
        <w:t xml:space="preserve">, for example continuing a game round or refreshing live data based on a user request.</w:t>
      </w:r>
    </w:p>
    <w:p w:rsidR="00000000" w:rsidDel="00000000" w:rsidP="00000000" w:rsidRDefault="00000000" w:rsidRPr="00000000" w14:paraId="000000AD">
      <w:pPr>
        <w:spacing w:after="240" w:before="240" w:lineRule="auto"/>
        <w:rPr>
          <w:b w:val="1"/>
        </w:rPr>
      </w:pPr>
      <w:r w:rsidDel="00000000" w:rsidR="00000000" w:rsidRPr="00000000">
        <w:rPr>
          <w:b w:val="1"/>
          <w:rtl w:val="0"/>
        </w:rPr>
        <w:t xml:space="preserve">Interaction</w:t>
      </w:r>
    </w:p>
    <w:p w:rsidR="00000000" w:rsidDel="00000000" w:rsidP="00000000" w:rsidRDefault="00000000" w:rsidRPr="00000000" w14:paraId="000000AE">
      <w:pPr>
        <w:spacing w:after="240" w:before="240" w:lineRule="auto"/>
        <w:rPr>
          <w:b w:val="1"/>
        </w:rPr>
      </w:pPr>
      <w:r w:rsidDel="00000000" w:rsidR="00000000" w:rsidRPr="00000000">
        <w:rPr>
          <w:b w:val="1"/>
        </w:rPr>
        <w:drawing>
          <wp:inline distB="114300" distT="114300" distL="114300" distR="114300">
            <wp:extent cx="5731200" cy="3479800"/>
            <wp:effectExtent b="0" l="0" r="0" t="0"/>
            <wp:docPr descr="Interaction patterns for picture-in-picture" id="14" name="image12.png"/>
            <a:graphic>
              <a:graphicData uri="http://schemas.openxmlformats.org/drawingml/2006/picture">
                <pic:pic>
                  <pic:nvPicPr>
                    <pic:cNvPr descr="Interaction patterns for picture-in-picture" id="0" name="image12.png"/>
                    <pic:cNvPicPr preferRelativeResize="0"/>
                  </pic:nvPicPr>
                  <pic:blipFill>
                    <a:blip r:embed="rId42"/>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numPr>
          <w:ilvl w:val="0"/>
          <w:numId w:val="24"/>
        </w:numPr>
        <w:spacing w:after="0" w:afterAutospacing="0" w:before="240" w:lineRule="auto"/>
        <w:ind w:left="720" w:hanging="360"/>
      </w:pPr>
      <w:r w:rsidDel="00000000" w:rsidR="00000000" w:rsidRPr="00000000">
        <w:rPr>
          <w:b w:val="1"/>
          <w:rtl w:val="0"/>
        </w:rPr>
        <w:t xml:space="preserve">Activated:</w:t>
      </w:r>
      <w:r w:rsidDel="00000000" w:rsidR="00000000" w:rsidRPr="00000000">
        <w:rPr>
          <w:rtl w:val="0"/>
        </w:rPr>
        <w:t xml:space="preserve"> On scroll, the PiP window stays fixed to the top of the viewport</w:t>
      </w:r>
    </w:p>
    <w:p w:rsidR="00000000" w:rsidDel="00000000" w:rsidP="00000000" w:rsidRDefault="00000000" w:rsidRPr="00000000" w14:paraId="000000B0">
      <w:pPr>
        <w:numPr>
          <w:ilvl w:val="0"/>
          <w:numId w:val="24"/>
        </w:numPr>
        <w:spacing w:after="0" w:afterAutospacing="0" w:before="0" w:beforeAutospacing="0" w:lineRule="auto"/>
        <w:ind w:left="720" w:hanging="360"/>
      </w:pPr>
      <w:r w:rsidDel="00000000" w:rsidR="00000000" w:rsidRPr="00000000">
        <w:rPr>
          <w:b w:val="1"/>
          <w:rtl w:val="0"/>
        </w:rPr>
        <w:t xml:space="preserve">Pinned:</w:t>
      </w:r>
      <w:r w:rsidDel="00000000" w:rsidR="00000000" w:rsidRPr="00000000">
        <w:rPr>
          <w:rtl w:val="0"/>
        </w:rPr>
        <w:t xml:space="preserve"> The PiP remains fixed until the user dismisses it or the session ends.</w:t>
      </w:r>
    </w:p>
    <w:p w:rsidR="00000000" w:rsidDel="00000000" w:rsidP="00000000" w:rsidRDefault="00000000" w:rsidRPr="00000000" w14:paraId="000000B1">
      <w:pPr>
        <w:numPr>
          <w:ilvl w:val="0"/>
          <w:numId w:val="24"/>
        </w:numPr>
        <w:spacing w:after="240" w:before="0" w:beforeAutospacing="0" w:lineRule="auto"/>
        <w:ind w:left="720" w:hanging="360"/>
      </w:pPr>
      <w:r w:rsidDel="00000000" w:rsidR="00000000" w:rsidRPr="00000000">
        <w:rPr>
          <w:b w:val="1"/>
          <w:rtl w:val="0"/>
        </w:rPr>
        <w:t xml:space="preserve">Session ends:</w:t>
      </w:r>
      <w:r w:rsidDel="00000000" w:rsidR="00000000" w:rsidRPr="00000000">
        <w:rPr>
          <w:rtl w:val="0"/>
        </w:rPr>
        <w:t xml:space="preserve"> The PiP returns to an inline position and scrolls away.</w:t>
      </w:r>
    </w:p>
    <w:p w:rsidR="00000000" w:rsidDel="00000000" w:rsidP="00000000" w:rsidRDefault="00000000" w:rsidRPr="00000000" w14:paraId="000000B2">
      <w:pPr>
        <w:spacing w:after="240" w:before="240" w:lineRule="auto"/>
        <w:rPr>
          <w:b w:val="1"/>
        </w:rPr>
      </w:pPr>
      <w:r w:rsidDel="00000000" w:rsidR="00000000" w:rsidRPr="00000000">
        <w:rPr>
          <w:b w:val="1"/>
          <w:rtl w:val="0"/>
        </w:rPr>
        <w:t xml:space="preserve">Rules of thumb</w:t>
      </w:r>
    </w:p>
    <w:p w:rsidR="00000000" w:rsidDel="00000000" w:rsidP="00000000" w:rsidRDefault="00000000" w:rsidRPr="00000000" w14:paraId="000000B3">
      <w:pPr>
        <w:numPr>
          <w:ilvl w:val="0"/>
          <w:numId w:val="22"/>
        </w:numPr>
        <w:spacing w:after="0" w:afterAutospacing="0" w:before="240" w:lineRule="auto"/>
        <w:ind w:left="720" w:hanging="360"/>
      </w:pPr>
      <w:r w:rsidDel="00000000" w:rsidR="00000000" w:rsidRPr="00000000">
        <w:rPr>
          <w:b w:val="1"/>
          <w:rtl w:val="0"/>
        </w:rPr>
        <w:t xml:space="preserve">Ensure the PiP state can update or respond</w:t>
      </w:r>
      <w:r w:rsidDel="00000000" w:rsidR="00000000" w:rsidRPr="00000000">
        <w:rPr>
          <w:rtl w:val="0"/>
        </w:rPr>
        <w:t xml:space="preserve"> when users interact through the system composer.</w:t>
      </w:r>
    </w:p>
    <w:p w:rsidR="00000000" w:rsidDel="00000000" w:rsidP="00000000" w:rsidRDefault="00000000" w:rsidRPr="00000000" w14:paraId="000000B4">
      <w:pPr>
        <w:numPr>
          <w:ilvl w:val="0"/>
          <w:numId w:val="22"/>
        </w:numPr>
        <w:spacing w:after="0" w:afterAutospacing="0" w:before="0" w:beforeAutospacing="0" w:lineRule="auto"/>
        <w:ind w:left="720" w:hanging="360"/>
      </w:pPr>
      <w:r w:rsidDel="00000000" w:rsidR="00000000" w:rsidRPr="00000000">
        <w:rPr>
          <w:b w:val="1"/>
          <w:rtl w:val="0"/>
        </w:rPr>
        <w:t xml:space="preserve">Close PiP automatically</w:t>
      </w:r>
      <w:r w:rsidDel="00000000" w:rsidR="00000000" w:rsidRPr="00000000">
        <w:rPr>
          <w:rtl w:val="0"/>
        </w:rPr>
        <w:t xml:space="preserve"> when the session ends.</w:t>
      </w:r>
    </w:p>
    <w:p w:rsidR="00000000" w:rsidDel="00000000" w:rsidP="00000000" w:rsidRDefault="00000000" w:rsidRPr="00000000" w14:paraId="000000B5">
      <w:pPr>
        <w:numPr>
          <w:ilvl w:val="0"/>
          <w:numId w:val="22"/>
        </w:numPr>
        <w:spacing w:after="240" w:before="0" w:beforeAutospacing="0" w:lineRule="auto"/>
        <w:ind w:left="720" w:hanging="360"/>
      </w:pPr>
      <w:r w:rsidDel="00000000" w:rsidR="00000000" w:rsidRPr="00000000">
        <w:rPr>
          <w:b w:val="1"/>
          <w:rtl w:val="0"/>
        </w:rPr>
        <w:t xml:space="preserve">Do not overload PiP with controls or static content</w:t>
      </w:r>
      <w:r w:rsidDel="00000000" w:rsidR="00000000" w:rsidRPr="00000000">
        <w:rPr>
          <w:rtl w:val="0"/>
        </w:rPr>
        <w:t xml:space="preserve"> better suited for inline or fullscreen.</w:t>
      </w:r>
    </w:p>
    <w:p w:rsidR="00000000" w:rsidDel="00000000" w:rsidP="00000000" w:rsidRDefault="00000000" w:rsidRPr="00000000" w14:paraId="000000B6">
      <w:pPr>
        <w:pStyle w:val="Heading2"/>
        <w:keepNext w:val="0"/>
        <w:keepLines w:val="0"/>
        <w:spacing w:after="80" w:lineRule="auto"/>
        <w:rPr>
          <w:b w:val="1"/>
          <w:sz w:val="34"/>
          <w:szCs w:val="34"/>
        </w:rPr>
      </w:pPr>
      <w:bookmarkStart w:colFirst="0" w:colLast="0" w:name="_27w88mau3obp" w:id="26"/>
      <w:bookmarkEnd w:id="26"/>
      <w:r w:rsidDel="00000000" w:rsidR="00000000" w:rsidRPr="00000000">
        <w:rPr>
          <w:b w:val="1"/>
          <w:sz w:val="34"/>
          <w:szCs w:val="34"/>
          <w:rtl w:val="0"/>
        </w:rPr>
        <w:t xml:space="preserve">Visual design guidelines</w:t>
      </w:r>
    </w:p>
    <w:p w:rsidR="00000000" w:rsidDel="00000000" w:rsidP="00000000" w:rsidRDefault="00000000" w:rsidRPr="00000000" w14:paraId="000000B7">
      <w:pPr>
        <w:spacing w:after="240" w:before="240" w:lineRule="auto"/>
        <w:rPr/>
      </w:pPr>
      <w:r w:rsidDel="00000000" w:rsidR="00000000" w:rsidRPr="00000000">
        <w:rPr>
          <w:rtl w:val="0"/>
        </w:rPr>
        <w:t xml:space="preserve">A consistent look and feel is what makes partner-built tools feel like a natural part of ChatGPT. Visual guidelines ensure partner experiences remain familiar, accessible, and trustworthy, while still leaving room for brand expression in the right places.</w:t>
      </w:r>
    </w:p>
    <w:p w:rsidR="00000000" w:rsidDel="00000000" w:rsidP="00000000" w:rsidRDefault="00000000" w:rsidRPr="00000000" w14:paraId="000000B8">
      <w:pPr>
        <w:spacing w:after="240" w:before="240" w:lineRule="auto"/>
        <w:rPr/>
      </w:pPr>
      <w:r w:rsidDel="00000000" w:rsidR="00000000" w:rsidRPr="00000000">
        <w:rPr>
          <w:rtl w:val="0"/>
        </w:rPr>
        <w:t xml:space="preserve">These principles outline how to use color, type, spacing, and imagery in ways that preserve system clarity while giving partners space to differentiate their service.</w:t>
      </w:r>
    </w:p>
    <w:p w:rsidR="00000000" w:rsidDel="00000000" w:rsidP="00000000" w:rsidRDefault="00000000" w:rsidRPr="00000000" w14:paraId="000000B9">
      <w:pPr>
        <w:pStyle w:val="Heading3"/>
        <w:keepNext w:val="0"/>
        <w:keepLines w:val="0"/>
        <w:spacing w:before="280" w:lineRule="auto"/>
        <w:rPr>
          <w:b w:val="1"/>
          <w:color w:val="000000"/>
          <w:sz w:val="26"/>
          <w:szCs w:val="26"/>
        </w:rPr>
      </w:pPr>
      <w:bookmarkStart w:colFirst="0" w:colLast="0" w:name="_6s3h5vk4n5wk" w:id="27"/>
      <w:bookmarkEnd w:id="27"/>
      <w:r w:rsidDel="00000000" w:rsidR="00000000" w:rsidRPr="00000000">
        <w:rPr>
          <w:b w:val="1"/>
          <w:color w:val="000000"/>
          <w:sz w:val="26"/>
          <w:szCs w:val="26"/>
          <w:rtl w:val="0"/>
        </w:rPr>
        <w:t xml:space="preserve">Why this matters</w:t>
      </w:r>
    </w:p>
    <w:p w:rsidR="00000000" w:rsidDel="00000000" w:rsidP="00000000" w:rsidRDefault="00000000" w:rsidRPr="00000000" w14:paraId="000000BA">
      <w:pPr>
        <w:spacing w:after="240" w:before="240" w:lineRule="auto"/>
        <w:rPr/>
      </w:pPr>
      <w:r w:rsidDel="00000000" w:rsidR="00000000" w:rsidRPr="00000000">
        <w:rPr>
          <w:rtl w:val="0"/>
        </w:rPr>
        <w:t xml:space="preserve">Visual and UX consistency protects the overall user experience of ChatGPT. By following these guidelines, partners ensure their tools feel familiar to users, maintain trust in the system, and deliver value without distraction.</w:t>
      </w:r>
    </w:p>
    <w:p w:rsidR="00000000" w:rsidDel="00000000" w:rsidP="00000000" w:rsidRDefault="00000000" w:rsidRPr="00000000" w14:paraId="000000BB">
      <w:pPr>
        <w:pStyle w:val="Heading3"/>
        <w:keepNext w:val="0"/>
        <w:keepLines w:val="0"/>
        <w:spacing w:before="280" w:lineRule="auto"/>
        <w:rPr>
          <w:b w:val="1"/>
          <w:color w:val="000000"/>
          <w:sz w:val="26"/>
          <w:szCs w:val="26"/>
        </w:rPr>
      </w:pPr>
      <w:bookmarkStart w:colFirst="0" w:colLast="0" w:name="_tfc6symlpphd" w:id="28"/>
      <w:bookmarkEnd w:id="28"/>
      <w:r w:rsidDel="00000000" w:rsidR="00000000" w:rsidRPr="00000000">
        <w:rPr>
          <w:b w:val="1"/>
          <w:color w:val="000000"/>
          <w:sz w:val="26"/>
          <w:szCs w:val="26"/>
          <w:rtl w:val="0"/>
        </w:rPr>
        <w:t xml:space="preserve">Color</w:t>
      </w:r>
    </w:p>
    <w:p w:rsidR="00000000" w:rsidDel="00000000" w:rsidP="00000000" w:rsidRDefault="00000000" w:rsidRPr="00000000" w14:paraId="000000BC">
      <w:pPr>
        <w:spacing w:after="240" w:before="240" w:lineRule="auto"/>
        <w:rPr/>
      </w:pPr>
      <w:r w:rsidDel="00000000" w:rsidR="00000000" w:rsidRPr="00000000">
        <w:rPr>
          <w:rtl w:val="0"/>
        </w:rPr>
        <w:t xml:space="preserve">System-defined palettes ensure actions and responses always feel consistent with ChatGPT. Partners can add branding through accents, icons, or inline imagery, but should not redefine system colors.</w:t>
      </w:r>
    </w:p>
    <w:p w:rsidR="00000000" w:rsidDel="00000000" w:rsidP="00000000" w:rsidRDefault="00000000" w:rsidRPr="00000000" w14:paraId="000000BD">
      <w:pPr>
        <w:spacing w:after="240" w:before="240" w:lineRule="auto"/>
        <w:rPr/>
      </w:pPr>
      <w:r w:rsidDel="00000000" w:rsidR="00000000" w:rsidRPr="00000000">
        <w:rPr/>
        <w:drawing>
          <wp:inline distB="114300" distT="114300" distL="114300" distR="114300">
            <wp:extent cx="5731200" cy="4038600"/>
            <wp:effectExtent b="0" l="0" r="0" t="0"/>
            <wp:docPr descr="Color palette" id="7" name="image15.png"/>
            <a:graphic>
              <a:graphicData uri="http://schemas.openxmlformats.org/drawingml/2006/picture">
                <pic:pic>
                  <pic:nvPicPr>
                    <pic:cNvPr descr="Color palette" id="0" name="image15.png"/>
                    <pic:cNvPicPr preferRelativeResize="0"/>
                  </pic:nvPicPr>
                  <pic:blipFill>
                    <a:blip r:embed="rId43"/>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240" w:before="240" w:lineRule="auto"/>
        <w:rPr>
          <w:b w:val="1"/>
        </w:rPr>
      </w:pPr>
      <w:r w:rsidDel="00000000" w:rsidR="00000000" w:rsidRPr="00000000">
        <w:rPr>
          <w:b w:val="1"/>
          <w:rtl w:val="0"/>
        </w:rPr>
        <w:t xml:space="preserve">Rules of thumb</w:t>
      </w:r>
    </w:p>
    <w:p w:rsidR="00000000" w:rsidDel="00000000" w:rsidP="00000000" w:rsidRDefault="00000000" w:rsidRPr="00000000" w14:paraId="000000BF">
      <w:pPr>
        <w:numPr>
          <w:ilvl w:val="0"/>
          <w:numId w:val="3"/>
        </w:numPr>
        <w:spacing w:after="0" w:afterAutospacing="0" w:before="240" w:lineRule="auto"/>
        <w:ind w:left="720" w:hanging="360"/>
      </w:pPr>
      <w:r w:rsidDel="00000000" w:rsidR="00000000" w:rsidRPr="00000000">
        <w:rPr>
          <w:rtl w:val="0"/>
        </w:rPr>
        <w:t xml:space="preserve">Use system colors for text, icons, and spatial elements like dividers.</w:t>
      </w:r>
    </w:p>
    <w:p w:rsidR="00000000" w:rsidDel="00000000" w:rsidP="00000000" w:rsidRDefault="00000000" w:rsidRPr="00000000" w14:paraId="000000C0">
      <w:pPr>
        <w:numPr>
          <w:ilvl w:val="0"/>
          <w:numId w:val="3"/>
        </w:numPr>
        <w:spacing w:after="0" w:afterAutospacing="0" w:before="0" w:beforeAutospacing="0" w:lineRule="auto"/>
        <w:ind w:left="720" w:hanging="360"/>
      </w:pPr>
      <w:r w:rsidDel="00000000" w:rsidR="00000000" w:rsidRPr="00000000">
        <w:rPr>
          <w:rtl w:val="0"/>
        </w:rPr>
        <w:t xml:space="preserve">Partner brand accents such as logos or icons should not override backgrounds or text colors.</w:t>
      </w:r>
    </w:p>
    <w:p w:rsidR="00000000" w:rsidDel="00000000" w:rsidP="00000000" w:rsidRDefault="00000000" w:rsidRPr="00000000" w14:paraId="000000C1">
      <w:pPr>
        <w:numPr>
          <w:ilvl w:val="0"/>
          <w:numId w:val="3"/>
        </w:numPr>
        <w:spacing w:after="0" w:afterAutospacing="0" w:before="0" w:beforeAutospacing="0" w:lineRule="auto"/>
        <w:ind w:left="720" w:hanging="360"/>
      </w:pPr>
      <w:r w:rsidDel="00000000" w:rsidR="00000000" w:rsidRPr="00000000">
        <w:rPr>
          <w:rtl w:val="0"/>
        </w:rPr>
        <w:t xml:space="preserve">Avoid custom gradients or patterns that break ChatGPT’s minimal look.</w:t>
      </w:r>
    </w:p>
    <w:p w:rsidR="00000000" w:rsidDel="00000000" w:rsidP="00000000" w:rsidRDefault="00000000" w:rsidRPr="00000000" w14:paraId="000000C2">
      <w:pPr>
        <w:numPr>
          <w:ilvl w:val="0"/>
          <w:numId w:val="3"/>
        </w:numPr>
        <w:spacing w:after="240" w:before="0" w:beforeAutospacing="0" w:lineRule="auto"/>
        <w:ind w:left="720" w:hanging="360"/>
      </w:pPr>
      <w:r w:rsidDel="00000000" w:rsidR="00000000" w:rsidRPr="00000000">
        <w:rPr>
          <w:rtl w:val="0"/>
        </w:rPr>
        <w:t xml:space="preserve">Use brand accent colors on primary buttons inside app display modes.</w:t>
      </w:r>
    </w:p>
    <w:p w:rsidR="00000000" w:rsidDel="00000000" w:rsidP="00000000" w:rsidRDefault="00000000" w:rsidRPr="00000000" w14:paraId="000000C3">
      <w:pPr>
        <w:spacing w:after="240" w:before="240" w:lineRule="auto"/>
        <w:rPr/>
      </w:pPr>
      <w:r w:rsidDel="00000000" w:rsidR="00000000" w:rsidRPr="00000000">
        <w:rPr/>
        <w:drawing>
          <wp:inline distB="114300" distT="114300" distL="114300" distR="114300">
            <wp:extent cx="5731200" cy="4241800"/>
            <wp:effectExtent b="0" l="0" r="0" t="0"/>
            <wp:docPr descr="Example color usage" id="21" name="image17.png"/>
            <a:graphic>
              <a:graphicData uri="http://schemas.openxmlformats.org/drawingml/2006/picture">
                <pic:pic>
                  <pic:nvPicPr>
                    <pic:cNvPr descr="Example color usage" id="0" name="image17.png"/>
                    <pic:cNvPicPr preferRelativeResize="0"/>
                  </pic:nvPicPr>
                  <pic:blipFill>
                    <a:blip r:embed="rId44"/>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240" w:before="240" w:lineRule="auto"/>
        <w:rPr>
          <w:i w:val="1"/>
        </w:rPr>
      </w:pPr>
      <w:r w:rsidDel="00000000" w:rsidR="00000000" w:rsidRPr="00000000">
        <w:rPr>
          <w:i w:val="1"/>
          <w:rtl w:val="0"/>
        </w:rPr>
        <w:t xml:space="preserve">Use brand colors on accents and badges. Don’t change text colors or other core component styles.</w:t>
      </w:r>
    </w:p>
    <w:p w:rsidR="00000000" w:rsidDel="00000000" w:rsidP="00000000" w:rsidRDefault="00000000" w:rsidRPr="00000000" w14:paraId="000000C5">
      <w:pPr>
        <w:spacing w:after="240" w:before="240" w:lineRule="auto"/>
        <w:rPr>
          <w:i w:val="1"/>
        </w:rPr>
      </w:pPr>
      <w:r w:rsidDel="00000000" w:rsidR="00000000" w:rsidRPr="00000000">
        <w:rPr>
          <w:i w:val="1"/>
        </w:rPr>
        <w:drawing>
          <wp:inline distB="114300" distT="114300" distL="114300" distR="114300">
            <wp:extent cx="5731200" cy="4241800"/>
            <wp:effectExtent b="0" l="0" r="0" t="0"/>
            <wp:docPr descr="Example color usage" id="10" name="image10.png"/>
            <a:graphic>
              <a:graphicData uri="http://schemas.openxmlformats.org/drawingml/2006/picture">
                <pic:pic>
                  <pic:nvPicPr>
                    <pic:cNvPr descr="Example color usage" id="0" name="image10.png"/>
                    <pic:cNvPicPr preferRelativeResize="0"/>
                  </pic:nvPicPr>
                  <pic:blipFill>
                    <a:blip r:embed="rId45"/>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240" w:before="240" w:lineRule="auto"/>
        <w:rPr>
          <w:i w:val="1"/>
        </w:rPr>
      </w:pPr>
      <w:r w:rsidDel="00000000" w:rsidR="00000000" w:rsidRPr="00000000">
        <w:rPr>
          <w:i w:val="1"/>
          <w:rtl w:val="0"/>
        </w:rPr>
        <w:t xml:space="preserve">Don’t apply colors to backgrounds in text areas.</w:t>
      </w:r>
    </w:p>
    <w:p w:rsidR="00000000" w:rsidDel="00000000" w:rsidP="00000000" w:rsidRDefault="00000000" w:rsidRPr="00000000" w14:paraId="000000C7">
      <w:pPr>
        <w:pStyle w:val="Heading3"/>
        <w:keepNext w:val="0"/>
        <w:keepLines w:val="0"/>
        <w:spacing w:before="280" w:lineRule="auto"/>
        <w:rPr>
          <w:b w:val="1"/>
          <w:color w:val="000000"/>
          <w:sz w:val="26"/>
          <w:szCs w:val="26"/>
        </w:rPr>
      </w:pPr>
      <w:bookmarkStart w:colFirst="0" w:colLast="0" w:name="_40pz2nobrryz" w:id="29"/>
      <w:bookmarkEnd w:id="29"/>
      <w:r w:rsidDel="00000000" w:rsidR="00000000" w:rsidRPr="00000000">
        <w:rPr>
          <w:b w:val="1"/>
          <w:color w:val="000000"/>
          <w:sz w:val="26"/>
          <w:szCs w:val="26"/>
          <w:rtl w:val="0"/>
        </w:rPr>
        <w:t xml:space="preserve">Typography</w:t>
      </w:r>
    </w:p>
    <w:p w:rsidR="00000000" w:rsidDel="00000000" w:rsidP="00000000" w:rsidRDefault="00000000" w:rsidRPr="00000000" w14:paraId="000000C8">
      <w:pPr>
        <w:spacing w:after="240" w:before="240" w:lineRule="auto"/>
        <w:rPr/>
      </w:pPr>
      <w:r w:rsidDel="00000000" w:rsidR="00000000" w:rsidRPr="00000000">
        <w:rPr>
          <w:rtl w:val="0"/>
        </w:rPr>
        <w:t xml:space="preserve">ChatGPT uses platform-native system fonts (SF Pro on iOS, Roboto on Android) to ensure readability and accessibility across devices.</w:t>
      </w:r>
    </w:p>
    <w:p w:rsidR="00000000" w:rsidDel="00000000" w:rsidP="00000000" w:rsidRDefault="00000000" w:rsidRPr="00000000" w14:paraId="000000C9">
      <w:pPr>
        <w:spacing w:after="240" w:before="240" w:lineRule="auto"/>
        <w:rPr/>
      </w:pPr>
      <w:r w:rsidDel="00000000" w:rsidR="00000000" w:rsidRPr="00000000">
        <w:rPr/>
        <w:drawing>
          <wp:inline distB="114300" distT="114300" distL="114300" distR="114300">
            <wp:extent cx="5731200" cy="4241800"/>
            <wp:effectExtent b="0" l="0" r="0" t="0"/>
            <wp:docPr descr="Typography" id="11" name="image18.png"/>
            <a:graphic>
              <a:graphicData uri="http://schemas.openxmlformats.org/drawingml/2006/picture">
                <pic:pic>
                  <pic:nvPicPr>
                    <pic:cNvPr descr="Typography" id="0" name="image18.png"/>
                    <pic:cNvPicPr preferRelativeResize="0"/>
                  </pic:nvPicPr>
                  <pic:blipFill>
                    <a:blip r:embed="rId46"/>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after="240" w:before="240" w:lineRule="auto"/>
        <w:rPr>
          <w:b w:val="1"/>
        </w:rPr>
      </w:pPr>
      <w:r w:rsidDel="00000000" w:rsidR="00000000" w:rsidRPr="00000000">
        <w:rPr>
          <w:b w:val="1"/>
          <w:rtl w:val="0"/>
        </w:rPr>
        <w:t xml:space="preserve">Rules of thumb</w:t>
      </w:r>
    </w:p>
    <w:p w:rsidR="00000000" w:rsidDel="00000000" w:rsidP="00000000" w:rsidRDefault="00000000" w:rsidRPr="00000000" w14:paraId="000000CB">
      <w:pPr>
        <w:numPr>
          <w:ilvl w:val="0"/>
          <w:numId w:val="11"/>
        </w:numPr>
        <w:spacing w:after="0" w:afterAutospacing="0" w:before="240" w:lineRule="auto"/>
        <w:ind w:left="720" w:hanging="360"/>
      </w:pPr>
      <w:r w:rsidDel="00000000" w:rsidR="00000000" w:rsidRPr="00000000">
        <w:rPr>
          <w:rtl w:val="0"/>
        </w:rPr>
        <w:t xml:space="preserve">Always inherit the system font stack, respecting system sizing rules for headings, body text, and captions.</w:t>
      </w:r>
    </w:p>
    <w:p w:rsidR="00000000" w:rsidDel="00000000" w:rsidP="00000000" w:rsidRDefault="00000000" w:rsidRPr="00000000" w14:paraId="000000CC">
      <w:pPr>
        <w:numPr>
          <w:ilvl w:val="0"/>
          <w:numId w:val="11"/>
        </w:numPr>
        <w:spacing w:after="0" w:afterAutospacing="0" w:before="0" w:beforeAutospacing="0" w:lineRule="auto"/>
        <w:ind w:left="720" w:hanging="360"/>
      </w:pPr>
      <w:r w:rsidDel="00000000" w:rsidR="00000000" w:rsidRPr="00000000">
        <w:rPr>
          <w:rtl w:val="0"/>
        </w:rPr>
        <w:t xml:space="preserve">Use partner styling such as bold, italic, or highlights only within content areas, not for structural UI.</w:t>
      </w:r>
    </w:p>
    <w:p w:rsidR="00000000" w:rsidDel="00000000" w:rsidP="00000000" w:rsidRDefault="00000000" w:rsidRPr="00000000" w14:paraId="000000CD">
      <w:pPr>
        <w:numPr>
          <w:ilvl w:val="0"/>
          <w:numId w:val="11"/>
        </w:numPr>
        <w:spacing w:after="240" w:before="0" w:beforeAutospacing="0" w:lineRule="auto"/>
        <w:ind w:left="720" w:hanging="360"/>
      </w:pPr>
      <w:r w:rsidDel="00000000" w:rsidR="00000000" w:rsidRPr="00000000">
        <w:rPr>
          <w:rtl w:val="0"/>
        </w:rPr>
        <w:t xml:space="preserve">Limit variation in font size as much as possible, preferring body and body-small sizes.</w:t>
      </w:r>
    </w:p>
    <w:p w:rsidR="00000000" w:rsidDel="00000000" w:rsidP="00000000" w:rsidRDefault="00000000" w:rsidRPr="00000000" w14:paraId="000000CE">
      <w:pPr>
        <w:spacing w:after="240" w:before="240" w:lineRule="auto"/>
        <w:rPr/>
      </w:pPr>
      <w:r w:rsidDel="00000000" w:rsidR="00000000" w:rsidRPr="00000000">
        <w:rPr/>
        <w:drawing>
          <wp:inline distB="114300" distT="114300" distL="114300" distR="114300">
            <wp:extent cx="5731200" cy="4241800"/>
            <wp:effectExtent b="0" l="0" r="0" t="0"/>
            <wp:docPr descr="Example typography" id="15" name="image16.png"/>
            <a:graphic>
              <a:graphicData uri="http://schemas.openxmlformats.org/drawingml/2006/picture">
                <pic:pic>
                  <pic:nvPicPr>
                    <pic:cNvPr descr="Example typography" id="0" name="image16.png"/>
                    <pic:cNvPicPr preferRelativeResize="0"/>
                  </pic:nvPicPr>
                  <pic:blipFill>
                    <a:blip r:embed="rId46"/>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after="240" w:before="240" w:lineRule="auto"/>
        <w:rPr>
          <w:i w:val="1"/>
        </w:rPr>
      </w:pPr>
      <w:r w:rsidDel="00000000" w:rsidR="00000000" w:rsidRPr="00000000">
        <w:rPr>
          <w:i w:val="1"/>
          <w:rtl w:val="0"/>
        </w:rPr>
        <w:t xml:space="preserve">Don’t use custom fonts, even in full screen modes. Use system font variables wherever possible.</w:t>
      </w:r>
    </w:p>
    <w:p w:rsidR="00000000" w:rsidDel="00000000" w:rsidP="00000000" w:rsidRDefault="00000000" w:rsidRPr="00000000" w14:paraId="000000D0">
      <w:pPr>
        <w:pStyle w:val="Heading3"/>
        <w:keepNext w:val="0"/>
        <w:keepLines w:val="0"/>
        <w:spacing w:before="280" w:lineRule="auto"/>
        <w:rPr>
          <w:b w:val="1"/>
          <w:color w:val="000000"/>
          <w:sz w:val="26"/>
          <w:szCs w:val="26"/>
        </w:rPr>
      </w:pPr>
      <w:bookmarkStart w:colFirst="0" w:colLast="0" w:name="_wts12cm2bg4f" w:id="30"/>
      <w:bookmarkEnd w:id="30"/>
      <w:r w:rsidDel="00000000" w:rsidR="00000000" w:rsidRPr="00000000">
        <w:rPr>
          <w:b w:val="1"/>
          <w:color w:val="000000"/>
          <w:sz w:val="26"/>
          <w:szCs w:val="26"/>
          <w:rtl w:val="0"/>
        </w:rPr>
        <w:t xml:space="preserve">Spacing &amp; layout</w:t>
      </w:r>
    </w:p>
    <w:p w:rsidR="00000000" w:rsidDel="00000000" w:rsidP="00000000" w:rsidRDefault="00000000" w:rsidRPr="00000000" w14:paraId="000000D1">
      <w:pPr>
        <w:spacing w:after="240" w:before="240" w:lineRule="auto"/>
        <w:rPr/>
      </w:pPr>
      <w:r w:rsidDel="00000000" w:rsidR="00000000" w:rsidRPr="00000000">
        <w:rPr>
          <w:rtl w:val="0"/>
        </w:rPr>
        <w:t xml:space="preserve">Consistent margins, padding, and alignment keep partner content scannable and predictable inside conversation.</w:t>
      </w:r>
    </w:p>
    <w:p w:rsidR="00000000" w:rsidDel="00000000" w:rsidP="00000000" w:rsidRDefault="00000000" w:rsidRPr="00000000" w14:paraId="000000D2">
      <w:pPr>
        <w:spacing w:after="240" w:before="240" w:lineRule="auto"/>
        <w:rPr/>
      </w:pPr>
      <w:r w:rsidDel="00000000" w:rsidR="00000000" w:rsidRPr="00000000">
        <w:rPr/>
        <w:drawing>
          <wp:inline distB="114300" distT="114300" distL="114300" distR="114300">
            <wp:extent cx="5731200" cy="5016500"/>
            <wp:effectExtent b="0" l="0" r="0" t="0"/>
            <wp:docPr descr="Spacing &amp; layout" id="18" name="image2.png"/>
            <a:graphic>
              <a:graphicData uri="http://schemas.openxmlformats.org/drawingml/2006/picture">
                <pic:pic>
                  <pic:nvPicPr>
                    <pic:cNvPr descr="Spacing &amp; layout" id="0" name="image2.png"/>
                    <pic:cNvPicPr preferRelativeResize="0"/>
                  </pic:nvPicPr>
                  <pic:blipFill>
                    <a:blip r:embed="rId47"/>
                    <a:srcRect b="0" l="0" r="0" t="0"/>
                    <a:stretch>
                      <a:fillRect/>
                    </a:stretch>
                  </pic:blipFill>
                  <pic:spPr>
                    <a:xfrm>
                      <a:off x="0" y="0"/>
                      <a:ext cx="57312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240" w:before="240" w:lineRule="auto"/>
        <w:rPr>
          <w:b w:val="1"/>
        </w:rPr>
      </w:pPr>
      <w:r w:rsidDel="00000000" w:rsidR="00000000" w:rsidRPr="00000000">
        <w:rPr>
          <w:b w:val="1"/>
          <w:rtl w:val="0"/>
        </w:rPr>
        <w:t xml:space="preserve">Rules of thumb</w:t>
      </w:r>
    </w:p>
    <w:p w:rsidR="00000000" w:rsidDel="00000000" w:rsidP="00000000" w:rsidRDefault="00000000" w:rsidRPr="00000000" w14:paraId="000000D4">
      <w:pPr>
        <w:numPr>
          <w:ilvl w:val="0"/>
          <w:numId w:val="9"/>
        </w:numPr>
        <w:spacing w:after="0" w:afterAutospacing="0" w:before="240" w:lineRule="auto"/>
        <w:ind w:left="720" w:hanging="360"/>
      </w:pPr>
      <w:r w:rsidDel="00000000" w:rsidR="00000000" w:rsidRPr="00000000">
        <w:rPr>
          <w:rtl w:val="0"/>
        </w:rPr>
        <w:t xml:space="preserve">Use system grid spacing for cards, collections, and inspector panels.</w:t>
      </w:r>
    </w:p>
    <w:p w:rsidR="00000000" w:rsidDel="00000000" w:rsidP="00000000" w:rsidRDefault="00000000" w:rsidRPr="00000000" w14:paraId="000000D5">
      <w:pPr>
        <w:numPr>
          <w:ilvl w:val="0"/>
          <w:numId w:val="9"/>
        </w:numPr>
        <w:spacing w:after="0" w:afterAutospacing="0" w:before="0" w:beforeAutospacing="0" w:lineRule="auto"/>
        <w:ind w:left="720" w:hanging="360"/>
      </w:pPr>
      <w:r w:rsidDel="00000000" w:rsidR="00000000" w:rsidRPr="00000000">
        <w:rPr>
          <w:rtl w:val="0"/>
        </w:rPr>
        <w:t xml:space="preserve">Keep padding consistent and avoid cramming or edge-to-edge text.</w:t>
      </w:r>
    </w:p>
    <w:p w:rsidR="00000000" w:rsidDel="00000000" w:rsidP="00000000" w:rsidRDefault="00000000" w:rsidRPr="00000000" w14:paraId="000000D6">
      <w:pPr>
        <w:numPr>
          <w:ilvl w:val="0"/>
          <w:numId w:val="9"/>
        </w:numPr>
        <w:spacing w:after="0" w:afterAutospacing="0" w:before="0" w:beforeAutospacing="0" w:lineRule="auto"/>
        <w:ind w:left="720" w:hanging="360"/>
      </w:pPr>
      <w:r w:rsidDel="00000000" w:rsidR="00000000" w:rsidRPr="00000000">
        <w:rPr>
          <w:rtl w:val="0"/>
        </w:rPr>
        <w:t xml:space="preserve">Respect system specified corner rounds when possible to keep shapes consistent.</w:t>
      </w:r>
    </w:p>
    <w:p w:rsidR="00000000" w:rsidDel="00000000" w:rsidP="00000000" w:rsidRDefault="00000000" w:rsidRPr="00000000" w14:paraId="000000D7">
      <w:pPr>
        <w:numPr>
          <w:ilvl w:val="0"/>
          <w:numId w:val="9"/>
        </w:numPr>
        <w:spacing w:after="240" w:before="0" w:beforeAutospacing="0" w:lineRule="auto"/>
        <w:ind w:left="720" w:hanging="360"/>
      </w:pPr>
      <w:r w:rsidDel="00000000" w:rsidR="00000000" w:rsidRPr="00000000">
        <w:rPr>
          <w:rtl w:val="0"/>
        </w:rPr>
        <w:t xml:space="preserve">Maintain visual hierarchy with headline, supporting text, and CTA in a clear order.</w:t>
      </w:r>
    </w:p>
    <w:p w:rsidR="00000000" w:rsidDel="00000000" w:rsidP="00000000" w:rsidRDefault="00000000" w:rsidRPr="00000000" w14:paraId="000000D8">
      <w:pPr>
        <w:pStyle w:val="Heading3"/>
        <w:keepNext w:val="0"/>
        <w:keepLines w:val="0"/>
        <w:spacing w:before="280" w:lineRule="auto"/>
        <w:rPr>
          <w:b w:val="1"/>
          <w:color w:val="000000"/>
          <w:sz w:val="26"/>
          <w:szCs w:val="26"/>
        </w:rPr>
      </w:pPr>
      <w:bookmarkStart w:colFirst="0" w:colLast="0" w:name="_nj8qzd2dtlqr" w:id="31"/>
      <w:bookmarkEnd w:id="31"/>
      <w:r w:rsidDel="00000000" w:rsidR="00000000" w:rsidRPr="00000000">
        <w:rPr>
          <w:b w:val="1"/>
          <w:color w:val="000000"/>
          <w:sz w:val="26"/>
          <w:szCs w:val="26"/>
          <w:rtl w:val="0"/>
        </w:rPr>
        <w:t xml:space="preserve">Icons &amp; imagery</w:t>
      </w:r>
    </w:p>
    <w:p w:rsidR="00000000" w:rsidDel="00000000" w:rsidP="00000000" w:rsidRDefault="00000000" w:rsidRPr="00000000" w14:paraId="000000D9">
      <w:pPr>
        <w:spacing w:after="240" w:before="240" w:lineRule="auto"/>
        <w:rPr/>
      </w:pPr>
      <w:r w:rsidDel="00000000" w:rsidR="00000000" w:rsidRPr="00000000">
        <w:rPr>
          <w:rtl w:val="0"/>
        </w:rPr>
        <w:t xml:space="preserve">System iconography provides visual clarity, while partner logos and images help users recognize brand context.</w:t>
      </w:r>
    </w:p>
    <w:p w:rsidR="00000000" w:rsidDel="00000000" w:rsidP="00000000" w:rsidRDefault="00000000" w:rsidRPr="00000000" w14:paraId="000000DA">
      <w:pPr>
        <w:spacing w:after="240" w:before="240" w:lineRule="auto"/>
        <w:rPr/>
      </w:pPr>
      <w:r w:rsidDel="00000000" w:rsidR="00000000" w:rsidRPr="00000000">
        <w:rPr/>
        <w:drawing>
          <wp:inline distB="114300" distT="114300" distL="114300" distR="114300">
            <wp:extent cx="5731200" cy="2628900"/>
            <wp:effectExtent b="0" l="0" r="0" t="0"/>
            <wp:docPr descr="Icons" id="20" name="image1.png"/>
            <a:graphic>
              <a:graphicData uri="http://schemas.openxmlformats.org/drawingml/2006/picture">
                <pic:pic>
                  <pic:nvPicPr>
                    <pic:cNvPr descr="Icons" id="0" name="image1.png"/>
                    <pic:cNvPicPr preferRelativeResize="0"/>
                  </pic:nvPicPr>
                  <pic:blipFill>
                    <a:blip r:embed="rId48"/>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240" w:before="240" w:lineRule="auto"/>
        <w:rPr>
          <w:b w:val="1"/>
        </w:rPr>
      </w:pPr>
      <w:r w:rsidDel="00000000" w:rsidR="00000000" w:rsidRPr="00000000">
        <w:rPr>
          <w:b w:val="1"/>
          <w:rtl w:val="0"/>
        </w:rPr>
        <w:t xml:space="preserve">Rules of thumb</w:t>
      </w:r>
    </w:p>
    <w:p w:rsidR="00000000" w:rsidDel="00000000" w:rsidP="00000000" w:rsidRDefault="00000000" w:rsidRPr="00000000" w14:paraId="000000DC">
      <w:pPr>
        <w:numPr>
          <w:ilvl w:val="0"/>
          <w:numId w:val="19"/>
        </w:numPr>
        <w:spacing w:after="0" w:afterAutospacing="0" w:before="240" w:lineRule="auto"/>
        <w:ind w:left="720" w:hanging="360"/>
      </w:pPr>
      <w:r w:rsidDel="00000000" w:rsidR="00000000" w:rsidRPr="00000000">
        <w:rPr>
          <w:rtl w:val="0"/>
        </w:rPr>
        <w:t xml:space="preserve">Use either system icons or custom iconography that fits within ChatGPT’s visual world — monochromatic and outlined.</w:t>
      </w:r>
    </w:p>
    <w:p w:rsidR="00000000" w:rsidDel="00000000" w:rsidP="00000000" w:rsidRDefault="00000000" w:rsidRPr="00000000" w14:paraId="000000DD">
      <w:pPr>
        <w:numPr>
          <w:ilvl w:val="0"/>
          <w:numId w:val="19"/>
        </w:numPr>
        <w:spacing w:after="0" w:afterAutospacing="0" w:before="0" w:beforeAutospacing="0" w:lineRule="auto"/>
        <w:ind w:left="720" w:hanging="360"/>
      </w:pPr>
      <w:r w:rsidDel="00000000" w:rsidR="00000000" w:rsidRPr="00000000">
        <w:rPr>
          <w:rtl w:val="0"/>
        </w:rPr>
        <w:t xml:space="preserve">Do not include your logo as part of the response. ChatGPT will always append your logo and app name before the widget is rendered.</w:t>
      </w:r>
    </w:p>
    <w:p w:rsidR="00000000" w:rsidDel="00000000" w:rsidP="00000000" w:rsidRDefault="00000000" w:rsidRPr="00000000" w14:paraId="000000DE">
      <w:pPr>
        <w:numPr>
          <w:ilvl w:val="0"/>
          <w:numId w:val="19"/>
        </w:numPr>
        <w:spacing w:after="240" w:before="0" w:beforeAutospacing="0" w:lineRule="auto"/>
        <w:ind w:left="720" w:hanging="360"/>
      </w:pPr>
      <w:r w:rsidDel="00000000" w:rsidR="00000000" w:rsidRPr="00000000">
        <w:rPr>
          <w:rtl w:val="0"/>
        </w:rPr>
        <w:t xml:space="preserve">All imagery must follow enforced aspect ratios to avoid distortion.</w:t>
      </w:r>
    </w:p>
    <w:p w:rsidR="00000000" w:rsidDel="00000000" w:rsidP="00000000" w:rsidRDefault="00000000" w:rsidRPr="00000000" w14:paraId="000000DF">
      <w:pPr>
        <w:spacing w:after="240" w:before="240" w:lineRule="auto"/>
        <w:rPr/>
      </w:pPr>
      <w:r w:rsidDel="00000000" w:rsidR="00000000" w:rsidRPr="00000000">
        <w:rPr/>
        <w:drawing>
          <wp:inline distB="114300" distT="114300" distL="114300" distR="114300">
            <wp:extent cx="5731200" cy="4241800"/>
            <wp:effectExtent b="0" l="0" r="0" t="0"/>
            <wp:docPr descr="Icons &amp; imagery" id="16" name="image11.png"/>
            <a:graphic>
              <a:graphicData uri="http://schemas.openxmlformats.org/drawingml/2006/picture">
                <pic:pic>
                  <pic:nvPicPr>
                    <pic:cNvPr descr="Icons &amp; imagery" id="0" name="image11.png"/>
                    <pic:cNvPicPr preferRelativeResize="0"/>
                  </pic:nvPicPr>
                  <pic:blipFill>
                    <a:blip r:embed="rId49"/>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Style w:val="Heading3"/>
        <w:keepNext w:val="0"/>
        <w:keepLines w:val="0"/>
        <w:spacing w:before="280" w:lineRule="auto"/>
        <w:rPr>
          <w:b w:val="1"/>
          <w:color w:val="000000"/>
          <w:sz w:val="26"/>
          <w:szCs w:val="26"/>
        </w:rPr>
      </w:pPr>
      <w:bookmarkStart w:colFirst="0" w:colLast="0" w:name="_f2n3ds1btvth" w:id="32"/>
      <w:bookmarkEnd w:id="32"/>
      <w:r w:rsidDel="00000000" w:rsidR="00000000" w:rsidRPr="00000000">
        <w:rPr>
          <w:b w:val="1"/>
          <w:color w:val="000000"/>
          <w:sz w:val="26"/>
          <w:szCs w:val="26"/>
          <w:rtl w:val="0"/>
        </w:rPr>
        <w:t xml:space="preserve">Accessibility</w:t>
      </w:r>
    </w:p>
    <w:p w:rsidR="00000000" w:rsidDel="00000000" w:rsidP="00000000" w:rsidRDefault="00000000" w:rsidRPr="00000000" w14:paraId="000000E1">
      <w:pPr>
        <w:spacing w:after="240" w:before="240" w:lineRule="auto"/>
        <w:rPr/>
      </w:pPr>
      <w:r w:rsidDel="00000000" w:rsidR="00000000" w:rsidRPr="00000000">
        <w:rPr>
          <w:rtl w:val="0"/>
        </w:rPr>
        <w:t xml:space="preserve">Every partner experience should be usable by the widest possible audience. Accessibility is a requirement, not an option.</w:t>
      </w:r>
    </w:p>
    <w:p w:rsidR="00000000" w:rsidDel="00000000" w:rsidP="00000000" w:rsidRDefault="00000000" w:rsidRPr="00000000" w14:paraId="000000E2">
      <w:pPr>
        <w:spacing w:after="240" w:before="240" w:lineRule="auto"/>
        <w:rPr>
          <w:b w:val="1"/>
        </w:rPr>
      </w:pPr>
      <w:r w:rsidDel="00000000" w:rsidR="00000000" w:rsidRPr="00000000">
        <w:rPr>
          <w:b w:val="1"/>
          <w:rtl w:val="0"/>
        </w:rPr>
        <w:t xml:space="preserve">Rules of thumb</w:t>
      </w:r>
    </w:p>
    <w:p w:rsidR="00000000" w:rsidDel="00000000" w:rsidP="00000000" w:rsidRDefault="00000000" w:rsidRPr="00000000" w14:paraId="000000E3">
      <w:pPr>
        <w:numPr>
          <w:ilvl w:val="0"/>
          <w:numId w:val="31"/>
        </w:numPr>
        <w:spacing w:after="0" w:afterAutospacing="0" w:before="240" w:lineRule="auto"/>
        <w:ind w:left="720" w:hanging="360"/>
      </w:pPr>
      <w:r w:rsidDel="00000000" w:rsidR="00000000" w:rsidRPr="00000000">
        <w:rPr>
          <w:rtl w:val="0"/>
        </w:rPr>
        <w:t xml:space="preserve">Text and background must maintain a minimum contrast ratio (WCAG AA).</w:t>
      </w:r>
    </w:p>
    <w:p w:rsidR="00000000" w:rsidDel="00000000" w:rsidP="00000000" w:rsidRDefault="00000000" w:rsidRPr="00000000" w14:paraId="000000E4">
      <w:pPr>
        <w:numPr>
          <w:ilvl w:val="0"/>
          <w:numId w:val="31"/>
        </w:numPr>
        <w:spacing w:after="0" w:afterAutospacing="0" w:before="0" w:beforeAutospacing="0" w:lineRule="auto"/>
        <w:ind w:left="720" w:hanging="360"/>
      </w:pPr>
      <w:r w:rsidDel="00000000" w:rsidR="00000000" w:rsidRPr="00000000">
        <w:rPr>
          <w:rtl w:val="0"/>
        </w:rPr>
        <w:t xml:space="preserve">Provide alt text for all images.</w:t>
      </w:r>
    </w:p>
    <w:p w:rsidR="00000000" w:rsidDel="00000000" w:rsidP="00000000" w:rsidRDefault="00000000" w:rsidRPr="00000000" w14:paraId="000000E5">
      <w:pPr>
        <w:numPr>
          <w:ilvl w:val="0"/>
          <w:numId w:val="31"/>
        </w:numPr>
        <w:spacing w:after="240" w:before="0" w:beforeAutospacing="0" w:lineRule="auto"/>
        <w:ind w:left="720" w:hanging="360"/>
      </w:pPr>
      <w:r w:rsidDel="00000000" w:rsidR="00000000" w:rsidRPr="00000000">
        <w:rPr>
          <w:rtl w:val="0"/>
        </w:rPr>
        <w:t xml:space="preserve">Support text resizing without breaking layouts.</w:t>
      </w:r>
    </w:p>
    <w:p w:rsidR="00000000" w:rsidDel="00000000" w:rsidP="00000000" w:rsidRDefault="00000000" w:rsidRPr="00000000" w14:paraId="000000E6">
      <w:pPr>
        <w:pStyle w:val="Heading2"/>
        <w:keepNext w:val="0"/>
        <w:keepLines w:val="0"/>
        <w:spacing w:after="80" w:lineRule="auto"/>
        <w:rPr>
          <w:b w:val="1"/>
          <w:sz w:val="34"/>
          <w:szCs w:val="34"/>
        </w:rPr>
      </w:pPr>
      <w:bookmarkStart w:colFirst="0" w:colLast="0" w:name="_o0jm8r57wr41" w:id="33"/>
      <w:bookmarkEnd w:id="33"/>
      <w:r w:rsidDel="00000000" w:rsidR="00000000" w:rsidRPr="00000000">
        <w:rPr>
          <w:b w:val="1"/>
          <w:sz w:val="34"/>
          <w:szCs w:val="34"/>
          <w:rtl w:val="0"/>
        </w:rPr>
        <w:t xml:space="preserve">Tone &amp; proactivity</w:t>
      </w:r>
    </w:p>
    <w:p w:rsidR="00000000" w:rsidDel="00000000" w:rsidP="00000000" w:rsidRDefault="00000000" w:rsidRPr="00000000" w14:paraId="000000E7">
      <w:pPr>
        <w:spacing w:after="240" w:before="240" w:lineRule="auto"/>
        <w:rPr/>
      </w:pPr>
      <w:r w:rsidDel="00000000" w:rsidR="00000000" w:rsidRPr="00000000">
        <w:rPr>
          <w:rtl w:val="0"/>
        </w:rPr>
        <w:t xml:space="preserve">Tone and proactivity are critical to how partner tools show up inside ChatGPT. Partners contribute valuable content, but the overall experience must always feel like ChatGPT: clear, helpful, and trustworthy. These guidelines define how your tool should communicate and when it should resurface to users.</w:t>
      </w:r>
    </w:p>
    <w:p w:rsidR="00000000" w:rsidDel="00000000" w:rsidP="00000000" w:rsidRDefault="00000000" w:rsidRPr="00000000" w14:paraId="000000E8">
      <w:pPr>
        <w:pStyle w:val="Heading3"/>
        <w:keepNext w:val="0"/>
        <w:keepLines w:val="0"/>
        <w:spacing w:before="280" w:lineRule="auto"/>
        <w:rPr>
          <w:b w:val="1"/>
          <w:color w:val="000000"/>
          <w:sz w:val="26"/>
          <w:szCs w:val="26"/>
        </w:rPr>
      </w:pPr>
      <w:bookmarkStart w:colFirst="0" w:colLast="0" w:name="_3varfso0koh7" w:id="34"/>
      <w:bookmarkEnd w:id="34"/>
      <w:r w:rsidDel="00000000" w:rsidR="00000000" w:rsidRPr="00000000">
        <w:rPr>
          <w:b w:val="1"/>
          <w:color w:val="000000"/>
          <w:sz w:val="26"/>
          <w:szCs w:val="26"/>
          <w:rtl w:val="0"/>
        </w:rPr>
        <w:t xml:space="preserve">Tone ownership</w:t>
      </w:r>
    </w:p>
    <w:p w:rsidR="00000000" w:rsidDel="00000000" w:rsidP="00000000" w:rsidRDefault="00000000" w:rsidRPr="00000000" w14:paraId="000000E9">
      <w:pPr>
        <w:numPr>
          <w:ilvl w:val="0"/>
          <w:numId w:val="1"/>
        </w:numPr>
        <w:spacing w:after="0" w:afterAutospacing="0" w:before="240" w:lineRule="auto"/>
        <w:ind w:left="720" w:hanging="360"/>
      </w:pPr>
      <w:r w:rsidDel="00000000" w:rsidR="00000000" w:rsidRPr="00000000">
        <w:rPr>
          <w:rtl w:val="0"/>
        </w:rPr>
        <w:t xml:space="preserve">ChatGPT sets the overall </w:t>
      </w:r>
      <w:r w:rsidDel="00000000" w:rsidR="00000000" w:rsidRPr="00000000">
        <w:rPr>
          <w:b w:val="1"/>
          <w:rtl w:val="0"/>
        </w:rPr>
        <w:t xml:space="preserve">voice</w:t>
      </w:r>
      <w:r w:rsidDel="00000000" w:rsidR="00000000" w:rsidRPr="00000000">
        <w:rPr>
          <w:rtl w:val="0"/>
        </w:rPr>
        <w:t xml:space="preserve">.</w:t>
      </w:r>
    </w:p>
    <w:p w:rsidR="00000000" w:rsidDel="00000000" w:rsidP="00000000" w:rsidRDefault="00000000" w:rsidRPr="00000000" w14:paraId="000000EA">
      <w:pPr>
        <w:numPr>
          <w:ilvl w:val="0"/>
          <w:numId w:val="1"/>
        </w:numPr>
        <w:spacing w:after="0" w:afterAutospacing="0" w:before="0" w:beforeAutospacing="0" w:lineRule="auto"/>
        <w:ind w:left="720" w:hanging="360"/>
      </w:pPr>
      <w:r w:rsidDel="00000000" w:rsidR="00000000" w:rsidRPr="00000000">
        <w:rPr>
          <w:rtl w:val="0"/>
        </w:rPr>
        <w:t xml:space="preserve">Partners provide </w:t>
      </w:r>
      <w:r w:rsidDel="00000000" w:rsidR="00000000" w:rsidRPr="00000000">
        <w:rPr>
          <w:b w:val="1"/>
          <w:rtl w:val="0"/>
        </w:rPr>
        <w:t xml:space="preserve">content</w:t>
      </w:r>
      <w:r w:rsidDel="00000000" w:rsidR="00000000" w:rsidRPr="00000000">
        <w:rPr>
          <w:rtl w:val="0"/>
        </w:rPr>
        <w:t xml:space="preserve"> within that framework.</w:t>
      </w:r>
    </w:p>
    <w:p w:rsidR="00000000" w:rsidDel="00000000" w:rsidP="00000000" w:rsidRDefault="00000000" w:rsidRPr="00000000" w14:paraId="000000EB">
      <w:pPr>
        <w:numPr>
          <w:ilvl w:val="0"/>
          <w:numId w:val="1"/>
        </w:numPr>
        <w:spacing w:after="240" w:before="0" w:beforeAutospacing="0" w:lineRule="auto"/>
        <w:ind w:left="720" w:hanging="360"/>
      </w:pPr>
      <w:r w:rsidDel="00000000" w:rsidR="00000000" w:rsidRPr="00000000">
        <w:rPr>
          <w:rtl w:val="0"/>
        </w:rPr>
        <w:t xml:space="preserve">The result should feel seamless: partner content adds context and actions without breaking ChatGPT’s natural, conversational tone.</w:t>
      </w:r>
    </w:p>
    <w:p w:rsidR="00000000" w:rsidDel="00000000" w:rsidP="00000000" w:rsidRDefault="00000000" w:rsidRPr="00000000" w14:paraId="000000EC">
      <w:pPr>
        <w:pStyle w:val="Heading3"/>
        <w:keepNext w:val="0"/>
        <w:keepLines w:val="0"/>
        <w:spacing w:before="280" w:lineRule="auto"/>
        <w:rPr>
          <w:b w:val="1"/>
          <w:color w:val="000000"/>
          <w:sz w:val="26"/>
          <w:szCs w:val="26"/>
        </w:rPr>
      </w:pPr>
      <w:bookmarkStart w:colFirst="0" w:colLast="0" w:name="_6bd3r4qa04fb" w:id="35"/>
      <w:bookmarkEnd w:id="35"/>
      <w:r w:rsidDel="00000000" w:rsidR="00000000" w:rsidRPr="00000000">
        <w:rPr>
          <w:b w:val="1"/>
          <w:color w:val="000000"/>
          <w:sz w:val="26"/>
          <w:szCs w:val="26"/>
          <w:rtl w:val="0"/>
        </w:rPr>
        <w:t xml:space="preserve">Content guidelines</w:t>
      </w:r>
    </w:p>
    <w:p w:rsidR="00000000" w:rsidDel="00000000" w:rsidP="00000000" w:rsidRDefault="00000000" w:rsidRPr="00000000" w14:paraId="000000ED">
      <w:pPr>
        <w:numPr>
          <w:ilvl w:val="0"/>
          <w:numId w:val="17"/>
        </w:numPr>
        <w:spacing w:after="0" w:afterAutospacing="0" w:before="240" w:lineRule="auto"/>
        <w:ind w:left="720" w:hanging="360"/>
      </w:pPr>
      <w:r w:rsidDel="00000000" w:rsidR="00000000" w:rsidRPr="00000000">
        <w:rPr>
          <w:rtl w:val="0"/>
        </w:rPr>
        <w:t xml:space="preserve">Keep content </w:t>
      </w:r>
      <w:r w:rsidDel="00000000" w:rsidR="00000000" w:rsidRPr="00000000">
        <w:rPr>
          <w:b w:val="1"/>
          <w:rtl w:val="0"/>
        </w:rPr>
        <w:t xml:space="preserve">concise and scannable</w:t>
      </w:r>
      <w:r w:rsidDel="00000000" w:rsidR="00000000" w:rsidRPr="00000000">
        <w:rPr>
          <w:rtl w:val="0"/>
        </w:rPr>
        <w:t xml:space="preserve">.</w:t>
      </w:r>
    </w:p>
    <w:p w:rsidR="00000000" w:rsidDel="00000000" w:rsidP="00000000" w:rsidRDefault="00000000" w:rsidRPr="00000000" w14:paraId="000000EE">
      <w:pPr>
        <w:numPr>
          <w:ilvl w:val="0"/>
          <w:numId w:val="17"/>
        </w:numPr>
        <w:spacing w:after="0" w:afterAutospacing="0" w:before="0" w:beforeAutospacing="0" w:lineRule="auto"/>
        <w:ind w:left="720" w:hanging="360"/>
      </w:pPr>
      <w:r w:rsidDel="00000000" w:rsidR="00000000" w:rsidRPr="00000000">
        <w:rPr>
          <w:rtl w:val="0"/>
        </w:rPr>
        <w:t xml:space="preserve">Always </w:t>
      </w:r>
      <w:r w:rsidDel="00000000" w:rsidR="00000000" w:rsidRPr="00000000">
        <w:rPr>
          <w:b w:val="1"/>
          <w:rtl w:val="0"/>
        </w:rPr>
        <w:t xml:space="preserve">context-driven</w:t>
      </w:r>
      <w:r w:rsidDel="00000000" w:rsidR="00000000" w:rsidRPr="00000000">
        <w:rPr>
          <w:rtl w:val="0"/>
        </w:rPr>
        <w:t xml:space="preserve">: content should respond to what the user asked for.</w:t>
      </w:r>
    </w:p>
    <w:p w:rsidR="00000000" w:rsidDel="00000000" w:rsidP="00000000" w:rsidRDefault="00000000" w:rsidRPr="00000000" w14:paraId="000000EF">
      <w:pPr>
        <w:numPr>
          <w:ilvl w:val="0"/>
          <w:numId w:val="17"/>
        </w:numPr>
        <w:spacing w:after="0" w:afterAutospacing="0" w:before="0" w:beforeAutospacing="0" w:lineRule="auto"/>
        <w:ind w:left="720" w:hanging="360"/>
      </w:pPr>
      <w:r w:rsidDel="00000000" w:rsidR="00000000" w:rsidRPr="00000000">
        <w:rPr>
          <w:rtl w:val="0"/>
        </w:rPr>
        <w:t xml:space="preserve">Avoid </w:t>
      </w:r>
      <w:r w:rsidDel="00000000" w:rsidR="00000000" w:rsidRPr="00000000">
        <w:rPr>
          <w:b w:val="1"/>
          <w:rtl w:val="0"/>
        </w:rPr>
        <w:t xml:space="preserve">spam, jargon, or promotional language</w:t>
      </w:r>
      <w:r w:rsidDel="00000000" w:rsidR="00000000" w:rsidRPr="00000000">
        <w:rPr>
          <w:rtl w:val="0"/>
        </w:rPr>
        <w:t xml:space="preserve">.</w:t>
      </w:r>
    </w:p>
    <w:p w:rsidR="00000000" w:rsidDel="00000000" w:rsidP="00000000" w:rsidRDefault="00000000" w:rsidRPr="00000000" w14:paraId="000000F0">
      <w:pPr>
        <w:numPr>
          <w:ilvl w:val="0"/>
          <w:numId w:val="17"/>
        </w:numPr>
        <w:spacing w:after="240" w:before="0" w:beforeAutospacing="0" w:lineRule="auto"/>
        <w:ind w:left="720" w:hanging="360"/>
      </w:pPr>
      <w:r w:rsidDel="00000000" w:rsidR="00000000" w:rsidRPr="00000000">
        <w:rPr>
          <w:rtl w:val="0"/>
        </w:rPr>
        <w:t xml:space="preserve">Focus on </w:t>
      </w:r>
      <w:r w:rsidDel="00000000" w:rsidR="00000000" w:rsidRPr="00000000">
        <w:rPr>
          <w:b w:val="1"/>
          <w:rtl w:val="0"/>
        </w:rPr>
        <w:t xml:space="preserve">helpfulness and clarity</w:t>
      </w:r>
      <w:r w:rsidDel="00000000" w:rsidR="00000000" w:rsidRPr="00000000">
        <w:rPr>
          <w:rtl w:val="0"/>
        </w:rPr>
        <w:t xml:space="preserve"> over brand personality.</w:t>
      </w:r>
    </w:p>
    <w:p w:rsidR="00000000" w:rsidDel="00000000" w:rsidP="00000000" w:rsidRDefault="00000000" w:rsidRPr="00000000" w14:paraId="000000F1">
      <w:pPr>
        <w:pStyle w:val="Heading3"/>
        <w:keepNext w:val="0"/>
        <w:keepLines w:val="0"/>
        <w:spacing w:before="280" w:lineRule="auto"/>
        <w:rPr>
          <w:b w:val="1"/>
          <w:color w:val="000000"/>
          <w:sz w:val="26"/>
          <w:szCs w:val="26"/>
        </w:rPr>
      </w:pPr>
      <w:bookmarkStart w:colFirst="0" w:colLast="0" w:name="_s4g0r4ued9jb" w:id="36"/>
      <w:bookmarkEnd w:id="36"/>
      <w:r w:rsidDel="00000000" w:rsidR="00000000" w:rsidRPr="00000000">
        <w:rPr>
          <w:b w:val="1"/>
          <w:color w:val="000000"/>
          <w:sz w:val="26"/>
          <w:szCs w:val="26"/>
          <w:rtl w:val="0"/>
        </w:rPr>
        <w:t xml:space="preserve">Proactivity rules</w:t>
      </w:r>
    </w:p>
    <w:p w:rsidR="00000000" w:rsidDel="00000000" w:rsidP="00000000" w:rsidRDefault="00000000" w:rsidRPr="00000000" w14:paraId="000000F2">
      <w:pPr>
        <w:spacing w:after="240" w:before="240" w:lineRule="auto"/>
        <w:rPr/>
      </w:pPr>
      <w:r w:rsidDel="00000000" w:rsidR="00000000" w:rsidRPr="00000000">
        <w:rPr>
          <w:rtl w:val="0"/>
        </w:rPr>
        <w:t xml:space="preserve">Proactivity helps users by surfacing the right information at the right time. It should always feel relevant and never intrusive.</w:t>
      </w:r>
    </w:p>
    <w:p w:rsidR="00000000" w:rsidDel="00000000" w:rsidP="00000000" w:rsidRDefault="00000000" w:rsidRPr="00000000" w14:paraId="000000F3">
      <w:pPr>
        <w:numPr>
          <w:ilvl w:val="0"/>
          <w:numId w:val="33"/>
        </w:numPr>
        <w:spacing w:after="0" w:afterAutospacing="0" w:before="240" w:lineRule="auto"/>
        <w:ind w:left="720" w:hanging="360"/>
      </w:pPr>
      <w:r w:rsidDel="00000000" w:rsidR="00000000" w:rsidRPr="00000000">
        <w:rPr>
          <w:b w:val="1"/>
          <w:rtl w:val="0"/>
        </w:rPr>
        <w:t xml:space="preserve">Allowed</w:t>
      </w:r>
      <w:r w:rsidDel="00000000" w:rsidR="00000000" w:rsidRPr="00000000">
        <w:rPr>
          <w:rtl w:val="0"/>
        </w:rPr>
        <w:t xml:space="preserve">: contextual nudges or reminders tied to user intent.</w:t>
      </w:r>
    </w:p>
    <w:p w:rsidR="00000000" w:rsidDel="00000000" w:rsidP="00000000" w:rsidRDefault="00000000" w:rsidRPr="00000000" w14:paraId="000000F4">
      <w:pPr>
        <w:numPr>
          <w:ilvl w:val="1"/>
          <w:numId w:val="33"/>
        </w:numPr>
        <w:spacing w:after="0" w:afterAutospacing="0" w:before="0" w:beforeAutospacing="0" w:lineRule="auto"/>
        <w:ind w:left="1440" w:hanging="360"/>
      </w:pPr>
      <w:r w:rsidDel="00000000" w:rsidR="00000000" w:rsidRPr="00000000">
        <w:rPr>
          <w:rtl w:val="0"/>
        </w:rPr>
        <w:t xml:space="preserve">Example: “Your order is ready for pickup” or “Your ride is arriving.”</w:t>
      </w:r>
    </w:p>
    <w:p w:rsidR="00000000" w:rsidDel="00000000" w:rsidP="00000000" w:rsidRDefault="00000000" w:rsidRPr="00000000" w14:paraId="000000F5">
      <w:pPr>
        <w:numPr>
          <w:ilvl w:val="0"/>
          <w:numId w:val="33"/>
        </w:numPr>
        <w:spacing w:after="0" w:afterAutospacing="0" w:before="0" w:beforeAutospacing="0" w:lineRule="auto"/>
        <w:ind w:left="720" w:hanging="360"/>
      </w:pPr>
      <w:r w:rsidDel="00000000" w:rsidR="00000000" w:rsidRPr="00000000">
        <w:rPr>
          <w:b w:val="1"/>
          <w:rtl w:val="0"/>
        </w:rPr>
        <w:t xml:space="preserve">Not allowed</w:t>
      </w:r>
      <w:r w:rsidDel="00000000" w:rsidR="00000000" w:rsidRPr="00000000">
        <w:rPr>
          <w:rtl w:val="0"/>
        </w:rPr>
        <w:t xml:space="preserve">: unsolicited promotions, upsells, or repeated attempts to re-engage without clear context.</w:t>
      </w:r>
    </w:p>
    <w:p w:rsidR="00000000" w:rsidDel="00000000" w:rsidP="00000000" w:rsidRDefault="00000000" w:rsidRPr="00000000" w14:paraId="000000F6">
      <w:pPr>
        <w:numPr>
          <w:ilvl w:val="1"/>
          <w:numId w:val="33"/>
        </w:numPr>
        <w:spacing w:after="240" w:before="0" w:beforeAutospacing="0" w:lineRule="auto"/>
        <w:ind w:left="1440" w:hanging="360"/>
      </w:pPr>
      <w:r w:rsidDel="00000000" w:rsidR="00000000" w:rsidRPr="00000000">
        <w:rPr>
          <w:rtl w:val="0"/>
        </w:rPr>
        <w:t xml:space="preserve">Example: “Check out our latest deals” or “Haven’t used us in a while? Come back.”</w:t>
      </w:r>
    </w:p>
    <w:p w:rsidR="00000000" w:rsidDel="00000000" w:rsidP="00000000" w:rsidRDefault="00000000" w:rsidRPr="00000000" w14:paraId="000000F7">
      <w:pPr>
        <w:pStyle w:val="Heading3"/>
        <w:keepNext w:val="0"/>
        <w:keepLines w:val="0"/>
        <w:spacing w:before="280" w:lineRule="auto"/>
        <w:rPr>
          <w:b w:val="1"/>
          <w:color w:val="000000"/>
          <w:sz w:val="26"/>
          <w:szCs w:val="26"/>
        </w:rPr>
      </w:pPr>
      <w:bookmarkStart w:colFirst="0" w:colLast="0" w:name="_67wg30fkqomu" w:id="37"/>
      <w:bookmarkEnd w:id="37"/>
      <w:r w:rsidDel="00000000" w:rsidR="00000000" w:rsidRPr="00000000">
        <w:rPr>
          <w:b w:val="1"/>
          <w:color w:val="000000"/>
          <w:sz w:val="26"/>
          <w:szCs w:val="26"/>
          <w:rtl w:val="0"/>
        </w:rPr>
        <w:t xml:space="preserve">Transparency</w:t>
      </w:r>
    </w:p>
    <w:p w:rsidR="00000000" w:rsidDel="00000000" w:rsidP="00000000" w:rsidRDefault="00000000" w:rsidRPr="00000000" w14:paraId="000000F8">
      <w:pPr>
        <w:numPr>
          <w:ilvl w:val="0"/>
          <w:numId w:val="29"/>
        </w:numPr>
        <w:spacing w:after="0" w:afterAutospacing="0" w:before="240" w:lineRule="auto"/>
        <w:ind w:left="720" w:hanging="360"/>
      </w:pPr>
      <w:r w:rsidDel="00000000" w:rsidR="00000000" w:rsidRPr="00000000">
        <w:rPr>
          <w:rtl w:val="0"/>
        </w:rPr>
        <w:t xml:space="preserve">Always show </w:t>
      </w:r>
      <w:r w:rsidDel="00000000" w:rsidR="00000000" w:rsidRPr="00000000">
        <w:rPr>
          <w:b w:val="1"/>
          <w:rtl w:val="0"/>
        </w:rPr>
        <w:t xml:space="preserve">why and when</w:t>
      </w:r>
      <w:r w:rsidDel="00000000" w:rsidR="00000000" w:rsidRPr="00000000">
        <w:rPr>
          <w:rtl w:val="0"/>
        </w:rPr>
        <w:t xml:space="preserve"> your tool is resurfacing.</w:t>
      </w:r>
    </w:p>
    <w:p w:rsidR="00000000" w:rsidDel="00000000" w:rsidP="00000000" w:rsidRDefault="00000000" w:rsidRPr="00000000" w14:paraId="000000F9">
      <w:pPr>
        <w:numPr>
          <w:ilvl w:val="0"/>
          <w:numId w:val="29"/>
        </w:numPr>
        <w:spacing w:after="0" w:afterAutospacing="0" w:before="0" w:beforeAutospacing="0" w:lineRule="auto"/>
        <w:ind w:left="720" w:hanging="360"/>
      </w:pPr>
      <w:r w:rsidDel="00000000" w:rsidR="00000000" w:rsidRPr="00000000">
        <w:rPr>
          <w:rtl w:val="0"/>
        </w:rPr>
        <w:t xml:space="preserve">Provide enough context so users understand the purpose of the nudge.</w:t>
      </w:r>
    </w:p>
    <w:p w:rsidR="00000000" w:rsidDel="00000000" w:rsidP="00000000" w:rsidRDefault="00000000" w:rsidRPr="00000000" w14:paraId="000000FA">
      <w:pPr>
        <w:numPr>
          <w:ilvl w:val="0"/>
          <w:numId w:val="29"/>
        </w:numPr>
        <w:spacing w:after="240" w:before="0" w:beforeAutospacing="0" w:lineRule="auto"/>
        <w:ind w:left="720" w:hanging="360"/>
      </w:pPr>
      <w:r w:rsidDel="00000000" w:rsidR="00000000" w:rsidRPr="00000000">
        <w:rPr>
          <w:rtl w:val="0"/>
        </w:rPr>
        <w:t xml:space="preserve">Proactivity should feel like a natural continuation of the conversation, not an interruption.</w:t>
      </w:r>
    </w:p>
    <w:p w:rsidR="00000000" w:rsidDel="00000000" w:rsidP="00000000" w:rsidRDefault="00000000" w:rsidRPr="00000000" w14:paraId="000000FB">
      <w:pPr>
        <w:pStyle w:val="Heading3"/>
        <w:keepNext w:val="0"/>
        <w:keepLines w:val="0"/>
        <w:spacing w:before="280" w:lineRule="auto"/>
        <w:rPr>
          <w:b w:val="1"/>
          <w:color w:val="000000"/>
          <w:sz w:val="26"/>
          <w:szCs w:val="26"/>
        </w:rPr>
      </w:pPr>
      <w:bookmarkStart w:colFirst="0" w:colLast="0" w:name="_8regrn5b8pt8" w:id="38"/>
      <w:bookmarkEnd w:id="38"/>
      <w:r w:rsidDel="00000000" w:rsidR="00000000" w:rsidRPr="00000000">
        <w:rPr>
          <w:b w:val="1"/>
          <w:color w:val="000000"/>
          <w:sz w:val="26"/>
          <w:szCs w:val="26"/>
          <w:rtl w:val="0"/>
        </w:rPr>
        <w:t xml:space="preserve">Why this matters</w:t>
      </w:r>
    </w:p>
    <w:p w:rsidR="00000000" w:rsidDel="00000000" w:rsidP="00000000" w:rsidRDefault="00000000" w:rsidRPr="00000000" w14:paraId="000000FC">
      <w:pPr>
        <w:spacing w:after="240" w:before="240" w:lineRule="auto"/>
        <w:rPr/>
      </w:pPr>
      <w:r w:rsidDel="00000000" w:rsidR="00000000" w:rsidRPr="00000000">
        <w:rPr>
          <w:rtl w:val="0"/>
        </w:rPr>
        <w:t xml:space="preserve">The way partner tools speak and re-engage defines user trust. A consistent tone and thoughtful proactivity strategy ensure users remain in control, see clear value, and continue to trust ChatGPT as a reliable, helpful interface.</w:t>
      </w:r>
    </w:p>
    <w:p w:rsidR="00000000" w:rsidDel="00000000" w:rsidP="00000000" w:rsidRDefault="00000000" w:rsidRPr="00000000" w14:paraId="000000FD">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12.png"/><Relationship Id="rId41" Type="http://schemas.openxmlformats.org/officeDocument/2006/relationships/image" Target="media/image8.png"/><Relationship Id="rId44" Type="http://schemas.openxmlformats.org/officeDocument/2006/relationships/image" Target="media/image17.png"/><Relationship Id="rId43" Type="http://schemas.openxmlformats.org/officeDocument/2006/relationships/image" Target="media/image15.png"/><Relationship Id="rId46" Type="http://schemas.openxmlformats.org/officeDocument/2006/relationships/image" Target="media/image18.png"/><Relationship Id="rId45"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odelcontextprotocol.io/specification/2025-06-18/server/tools#embedded-resources" TargetMode="External"/><Relationship Id="rId48" Type="http://schemas.openxmlformats.org/officeDocument/2006/relationships/image" Target="media/image1.png"/><Relationship Id="rId47" Type="http://schemas.openxmlformats.org/officeDocument/2006/relationships/image" Target="media/image2.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hyperlink" Target="https://modelcontextprotocol.io/" TargetMode="External"/><Relationship Id="rId7" Type="http://schemas.openxmlformats.org/officeDocument/2006/relationships/hyperlink" Target="https://modelcontextprotocol.io/" TargetMode="External"/><Relationship Id="rId8" Type="http://schemas.openxmlformats.org/officeDocument/2006/relationships/hyperlink" Target="https://modelcontextprotocol.io/specification/2025-06-18/server/tools#embedded-resources" TargetMode="External"/><Relationship Id="rId31" Type="http://schemas.openxmlformats.org/officeDocument/2006/relationships/image" Target="media/image9.png"/><Relationship Id="rId30" Type="http://schemas.openxmlformats.org/officeDocument/2006/relationships/image" Target="media/image20.png"/><Relationship Id="rId33" Type="http://schemas.openxmlformats.org/officeDocument/2006/relationships/image" Target="media/image7.png"/><Relationship Id="rId32" Type="http://schemas.openxmlformats.org/officeDocument/2006/relationships/image" Target="media/image21.png"/><Relationship Id="rId35" Type="http://schemas.openxmlformats.org/officeDocument/2006/relationships/image" Target="media/image3.png"/><Relationship Id="rId34" Type="http://schemas.openxmlformats.org/officeDocument/2006/relationships/image" Target="media/image4.png"/><Relationship Id="rId37" Type="http://schemas.openxmlformats.org/officeDocument/2006/relationships/image" Target="media/image14.png"/><Relationship Id="rId36" Type="http://schemas.openxmlformats.org/officeDocument/2006/relationships/image" Target="media/image19.png"/><Relationship Id="rId39" Type="http://schemas.openxmlformats.org/officeDocument/2006/relationships/image" Target="media/image5.png"/><Relationship Id="rId38" Type="http://schemas.openxmlformats.org/officeDocument/2006/relationships/image" Target="media/image13.png"/><Relationship Id="rId20" Type="http://schemas.openxmlformats.org/officeDocument/2006/relationships/hyperlink" Target="https://developers.openai.com/apps-sdk/concepts/user-interaction#entry-points" TargetMode="External"/><Relationship Id="rId22" Type="http://schemas.openxmlformats.org/officeDocument/2006/relationships/hyperlink" Target="https://modelcontextprotocol.io/specification/2025-06-18/server/tools#tool" TargetMode="External"/><Relationship Id="rId21" Type="http://schemas.openxmlformats.org/officeDocument/2006/relationships/hyperlink" Target="https://developers.openai.com/apps-sdk/concepts/user-interaction#entry-points" TargetMode="External"/><Relationship Id="rId24" Type="http://schemas.openxmlformats.org/officeDocument/2006/relationships/hyperlink" Target="https://developers.openai.com/apps-sdk/reference#add-component-descriptions" TargetMode="External"/><Relationship Id="rId23" Type="http://schemas.openxmlformats.org/officeDocument/2006/relationships/hyperlink" Target="https://modelcontextprotocol.io/specification/2025-06-18/server/tools#tool" TargetMode="External"/><Relationship Id="rId26" Type="http://schemas.openxmlformats.org/officeDocument/2006/relationships/hyperlink" Target="https://developers.openai.com/apps-sdk/reference#tool-descriptor-parameters" TargetMode="External"/><Relationship Id="rId25" Type="http://schemas.openxmlformats.org/officeDocument/2006/relationships/hyperlink" Target="https://developers.openai.com/apps-sdk/reference#add-component-descriptions" TargetMode="External"/><Relationship Id="rId28" Type="http://schemas.openxmlformats.org/officeDocument/2006/relationships/hyperlink" Target="https://www.figma.com/community/file/1560064615791108827/apps-in-chatgpt-components-templates" TargetMode="External"/><Relationship Id="rId27" Type="http://schemas.openxmlformats.org/officeDocument/2006/relationships/hyperlink" Target="https://developers.openai.com/apps-sdk/reference#tool-descriptor-parameters" TargetMode="External"/><Relationship Id="rId29" Type="http://schemas.openxmlformats.org/officeDocument/2006/relationships/hyperlink" Target="https://www.figma.com/community/file/1560064615791108827/apps-in-chatgpt-components-templates" TargetMode="External"/><Relationship Id="rId11" Type="http://schemas.openxmlformats.org/officeDocument/2006/relationships/hyperlink" Target="https://developers.openai.com/apps-sdk/concepts/user-interaction" TargetMode="External"/><Relationship Id="rId10" Type="http://schemas.openxmlformats.org/officeDocument/2006/relationships/hyperlink" Target="https://developers.openai.com/apps-sdk/concepts/user-interaction" TargetMode="External"/><Relationship Id="rId13" Type="http://schemas.openxmlformats.org/officeDocument/2006/relationships/hyperlink" Target="https://github.com/modelcontextprotocol/python-sdk" TargetMode="External"/><Relationship Id="rId12" Type="http://schemas.openxmlformats.org/officeDocument/2006/relationships/hyperlink" Target="https://modelcontextprotocol.io/specification" TargetMode="External"/><Relationship Id="rId15" Type="http://schemas.openxmlformats.org/officeDocument/2006/relationships/hyperlink" Target="https://github.com/modelcontextprotocol/typescript-sdk" TargetMode="External"/><Relationship Id="rId14" Type="http://schemas.openxmlformats.org/officeDocument/2006/relationships/hyperlink" Target="https://github.com/modelcontextprotocol/python-sdk" TargetMode="External"/><Relationship Id="rId17" Type="http://schemas.openxmlformats.org/officeDocument/2006/relationships/hyperlink" Target="https://modelcontextprotocol.io/docs/tools/inspector" TargetMode="External"/><Relationship Id="rId16" Type="http://schemas.openxmlformats.org/officeDocument/2006/relationships/hyperlink" Target="https://github.com/modelcontextprotocol/typescript-sdk" TargetMode="External"/><Relationship Id="rId19" Type="http://schemas.openxmlformats.org/officeDocument/2006/relationships/hyperlink" Target="https://developers.openai.com/apps-sdk/build/mcp-server" TargetMode="External"/><Relationship Id="rId18" Type="http://schemas.openxmlformats.org/officeDocument/2006/relationships/hyperlink" Target="https://developers.openai.com/apps-sdk/build/mcp-serve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